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1896" w:rsidRDefault="00321896">
      <w:pPr>
        <w:pStyle w:val="1"/>
      </w:pPr>
      <w:r>
        <w:fldChar w:fldCharType="begin"/>
      </w:r>
      <w:r>
        <w:instrText>HYPERLINK "https://internet.garant.ru/document/redirect/400258713/0"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(с изменениями и дополнениями)</w:t>
      </w:r>
      <w:r>
        <w:fldChar w:fldCharType="end"/>
      </w:r>
    </w:p>
    <w:p w:rsidR="00321896" w:rsidRDefault="00321896">
      <w:pPr>
        <w:pStyle w:val="ac"/>
      </w:pPr>
      <w:r>
        <w:t>С изменениями и дополнениями от:</w:t>
      </w:r>
    </w:p>
    <w:p w:rsidR="00321896" w:rsidRDefault="0032189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февраля 2022 г.</w:t>
      </w:r>
    </w:p>
    <w:p w:rsidR="00321896" w:rsidRDefault="00321896"/>
    <w:p w:rsidR="00321896" w:rsidRDefault="00321896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частью четвертой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2015, N 29, ст. 4356), </w:t>
      </w:r>
      <w:hyperlink r:id="rId8" w:history="1">
        <w:r>
          <w:rPr>
            <w:rStyle w:val="a4"/>
            <w:rFonts w:cs="Times New Roman CYR"/>
          </w:rPr>
          <w:t>пунктом 6 статьи 34</w:t>
        </w:r>
      </w:hyperlink>
      <w:r>
        <w:t xml:space="preserve"> Федерального закона от 30 марта 1999 г. N 52-ФЗ "О санитарно-эпидемиологическом благополучии населения" (Собрание законодательства Российской Федерации, 1999, N 14, ст. 1650; 2013, N 48, ст. 6165), </w:t>
      </w:r>
      <w:hyperlink r:id="rId9" w:history="1">
        <w:r>
          <w:rPr>
            <w:rStyle w:val="a4"/>
            <w:rFonts w:cs="Times New Roman CYR"/>
          </w:rPr>
          <w:t>пунктом 14 части 2 статьи 14</w:t>
        </w:r>
      </w:hyperlink>
      <w:r>
        <w:t xml:space="preserve">, </w:t>
      </w:r>
      <w:hyperlink r:id="rId10" w:history="1">
        <w:r>
          <w:rPr>
            <w:rStyle w:val="a4"/>
            <w:rFonts w:cs="Times New Roman CYR"/>
          </w:rPr>
          <w:t>частью 3 статьи 24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6724), </w:t>
      </w:r>
      <w:hyperlink r:id="rId11" w:history="1">
        <w:r>
          <w:rPr>
            <w:rStyle w:val="a4"/>
            <w:rFonts w:cs="Times New Roman CYR"/>
          </w:rPr>
          <w:t>подпунктами 5.2.55</w:t>
        </w:r>
      </w:hyperlink>
      <w:r>
        <w:t xml:space="preserve">, </w:t>
      </w:r>
      <w:hyperlink r:id="rId12" w:history="1">
        <w:r>
          <w:rPr>
            <w:rStyle w:val="a4"/>
            <w:rFonts w:cs="Times New Roman CYR"/>
          </w:rPr>
          <w:t>5.2.87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13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19 июня 2012 г. N 608 (Собрание законодательства Российской Федерации, 2012, N 26, ст. 3526), приказываю:</w:t>
      </w:r>
    </w:p>
    <w:p w:rsidR="00321896" w:rsidRDefault="00321896">
      <w:bookmarkStart w:id="1" w:name="sub_1"/>
      <w:r>
        <w:t>1. Утвердить:</w:t>
      </w:r>
    </w:p>
    <w:bookmarkEnd w:id="1"/>
    <w:p w:rsidR="00321896" w:rsidRDefault="00321896">
      <w:r>
        <w:t xml:space="preserve">Порядок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</w:t>
      </w:r>
      <w:hyperlink w:anchor="sub_1000" w:history="1">
        <w:r>
          <w:rPr>
            <w:rStyle w:val="a4"/>
            <w:rFonts w:cs="Times New Roman CYR"/>
          </w:rPr>
          <w:t>приложению N 1</w:t>
        </w:r>
      </w:hyperlink>
      <w:r>
        <w:t>;</w:t>
      </w:r>
    </w:p>
    <w:p w:rsidR="00321896" w:rsidRDefault="00321896">
      <w:r>
        <w:t xml:space="preserve">Перечень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осмотры, согласно </w:t>
      </w:r>
      <w:hyperlink w:anchor="sub_2000" w:history="1">
        <w:r>
          <w:rPr>
            <w:rStyle w:val="a4"/>
            <w:rFonts w:cs="Times New Roman CYR"/>
          </w:rPr>
          <w:t>приложению N 2</w:t>
        </w:r>
      </w:hyperlink>
      <w:r>
        <w:t>.</w:t>
      </w:r>
    </w:p>
    <w:p w:rsidR="00321896" w:rsidRDefault="00321896">
      <w:bookmarkStart w:id="2" w:name="sub_2"/>
      <w:r>
        <w:t>2. Настоящий приказ вступает в силу с 1 апреля 2021 г. и действует до 1 апреля 2027 г.</w:t>
      </w:r>
    </w:p>
    <w:bookmarkEnd w:id="2"/>
    <w:p w:rsidR="00321896" w:rsidRDefault="0032189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321896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21896" w:rsidRDefault="00321896">
            <w:pPr>
              <w:pStyle w:val="aa"/>
              <w:jc w:val="right"/>
            </w:pPr>
            <w:r>
              <w:t>М.А. Мурашко</w:t>
            </w:r>
          </w:p>
        </w:tc>
      </w:tr>
    </w:tbl>
    <w:p w:rsidR="00321896" w:rsidRDefault="00321896"/>
    <w:p w:rsidR="00321896" w:rsidRDefault="00321896">
      <w:pPr>
        <w:pStyle w:val="ad"/>
      </w:pPr>
      <w:r>
        <w:t>Зарегистрировано в Минюсте РФ 29 января 2021 г.</w:t>
      </w:r>
    </w:p>
    <w:p w:rsidR="00321896" w:rsidRDefault="00321896">
      <w:pPr>
        <w:pStyle w:val="ad"/>
      </w:pPr>
      <w:r>
        <w:t>Регистрационный N 62277</w:t>
      </w:r>
    </w:p>
    <w:p w:rsidR="00321896" w:rsidRDefault="00321896"/>
    <w:p w:rsidR="00321896" w:rsidRDefault="00321896">
      <w:pPr>
        <w:ind w:firstLine="0"/>
        <w:jc w:val="right"/>
      </w:pPr>
      <w:bookmarkStart w:id="3" w:name="sub_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приказу</w:t>
        </w:r>
      </w:hyperlink>
      <w:r>
        <w:rPr>
          <w:rStyle w:val="a3"/>
          <w:bCs/>
        </w:rPr>
        <w:t xml:space="preserve"> Министерства здравоохранения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28 января 2021 г. N 29н</w:t>
      </w:r>
    </w:p>
    <w:bookmarkEnd w:id="3"/>
    <w:p w:rsidR="00321896" w:rsidRDefault="00321896"/>
    <w:p w:rsidR="00321896" w:rsidRDefault="00321896">
      <w:pPr>
        <w:pStyle w:val="1"/>
      </w:pPr>
      <w:r>
        <w:t>Порядок</w:t>
      </w:r>
      <w:r>
        <w:br/>
        <w:t>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</w:t>
      </w:r>
    </w:p>
    <w:p w:rsidR="00321896" w:rsidRDefault="00321896">
      <w:pPr>
        <w:pStyle w:val="ac"/>
      </w:pPr>
      <w:r>
        <w:t>С изменениями и дополнениями от:</w:t>
      </w:r>
    </w:p>
    <w:p w:rsidR="00321896" w:rsidRDefault="0032189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февраля 2022 г.</w:t>
      </w:r>
    </w:p>
    <w:p w:rsidR="00321896" w:rsidRDefault="00321896"/>
    <w:p w:rsidR="00321896" w:rsidRDefault="0032189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321896" w:rsidRDefault="00321896">
      <w:pPr>
        <w:pStyle w:val="a6"/>
        <w:ind w:firstLine="69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2021 г. N 311-ФЗ в Трудовой кодекс РФ внесены </w:t>
      </w:r>
      <w:r>
        <w:rPr>
          <w:shd w:val="clear" w:color="auto" w:fill="F0F0F0"/>
        </w:rPr>
        <w:lastRenderedPageBreak/>
        <w:t xml:space="preserve">изменения, согласно которым с 1 марта 2022 г. медицинские осмотры некоторых категорий работников регулируются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статьей 220</w:t>
        </w:r>
      </w:hyperlink>
      <w:r>
        <w:rPr>
          <w:shd w:val="clear" w:color="auto" w:fill="F0F0F0"/>
        </w:rPr>
        <w:t xml:space="preserve">, а не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статьей 213</w:t>
        </w:r>
      </w:hyperlink>
      <w:r>
        <w:rPr>
          <w:shd w:val="clear" w:color="auto" w:fill="F0F0F0"/>
        </w:rPr>
        <w:t xml:space="preserve"> Трудового кодекса РФ</w:t>
      </w:r>
    </w:p>
    <w:p w:rsidR="00321896" w:rsidRDefault="00321896">
      <w:pPr>
        <w:pStyle w:val="a6"/>
        <w:rPr>
          <w:shd w:val="clear" w:color="auto" w:fill="F0F0F0"/>
        </w:rPr>
      </w:pPr>
      <w:r>
        <w:t xml:space="preserve"> </w:t>
      </w:r>
    </w:p>
    <w:p w:rsidR="00321896" w:rsidRDefault="00321896">
      <w:pPr>
        <w:pStyle w:val="1"/>
      </w:pPr>
      <w:bookmarkStart w:id="4" w:name="sub_1100"/>
      <w:r>
        <w:t>I. Общие положения</w:t>
      </w:r>
    </w:p>
    <w:bookmarkEnd w:id="4"/>
    <w:p w:rsidR="00321896" w:rsidRDefault="00321896"/>
    <w:p w:rsidR="00321896" w:rsidRDefault="00321896">
      <w:bookmarkStart w:id="5" w:name="sub_1001"/>
      <w:r>
        <w:t xml:space="preserve">1. Порядок проведения обязательных предварительных и периодических медицинских осмотров работников, предусмотренных </w:t>
      </w:r>
      <w:hyperlink r:id="rId17" w:history="1">
        <w:r>
          <w:rPr>
            <w:rStyle w:val="a4"/>
            <w:rFonts w:cs="Times New Roman CYR"/>
          </w:rPr>
          <w:t>частью четвертой статьи 213</w:t>
        </w:r>
      </w:hyperlink>
      <w: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321896" w:rsidRDefault="00321896">
      <w:bookmarkStart w:id="6" w:name="sub_1002"/>
      <w:bookmarkEnd w:id="5"/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321896" w:rsidRDefault="00321896">
      <w:bookmarkStart w:id="7" w:name="sub_1003"/>
      <w:bookmarkEnd w:id="6"/>
      <w:r>
        <w:t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321896" w:rsidRDefault="00321896">
      <w:bookmarkStart w:id="8" w:name="sub_1004"/>
      <w:bookmarkEnd w:id="7"/>
      <w:r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321896" w:rsidRDefault="00321896">
      <w:bookmarkStart w:id="9" w:name="sub_10042"/>
      <w:bookmarkEnd w:id="8"/>
      <w:r>
        <w:t xml:space="preserve">Периодичность и объем медицинских осмотров устанавливается в соответствии с </w:t>
      </w:r>
      <w:hyperlink w:anchor="sub_110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настоящему Порядку</w:t>
      </w:r>
      <w:r>
        <w:rPr>
          <w:vertAlign w:val="superscript"/>
        </w:rPr>
        <w:t> </w:t>
      </w:r>
      <w:hyperlink w:anchor="sub_110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bookmarkEnd w:id="9"/>
    <w:p w:rsidR="00321896" w:rsidRDefault="0032189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321896" w:rsidRDefault="00321896">
      <w:pPr>
        <w:pStyle w:val="a6"/>
        <w:rPr>
          <w:shd w:val="clear" w:color="auto" w:fill="F0F0F0"/>
        </w:rPr>
      </w:pPr>
      <w:bookmarkStart w:id="10" w:name="sub_10043"/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28 июня 2021 г. N АКПИ21-320, оставленным без изменения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9 сентября 2021 г. N АПЛ21-317, абзац третий пункта 4 признан не противоречащим действующему законодательству</w:t>
      </w:r>
    </w:p>
    <w:bookmarkEnd w:id="10"/>
    <w:p w:rsidR="00321896" w:rsidRDefault="00321896">
      <w:r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321896" w:rsidRDefault="00321896">
      <w:bookmarkStart w:id="11" w:name="sub_1005"/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bookmarkEnd w:id="11"/>
    <w:p w:rsidR="00321896" w:rsidRDefault="00321896"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321896" w:rsidRDefault="00321896">
      <w:r>
        <w:t>Возглавляет врачебную комиссию врач-профпатолог.</w:t>
      </w:r>
    </w:p>
    <w:p w:rsidR="00321896" w:rsidRDefault="00321896">
      <w:r>
        <w:t>Состав врачебной комиссии утверждается приказом (распоряжением) руководителя медицинской организации.</w:t>
      </w:r>
    </w:p>
    <w:p w:rsidR="00321896" w:rsidRDefault="00321896">
      <w:bookmarkStart w:id="12" w:name="sub_1006"/>
      <w:r>
        <w:t>6. Обязанности по организации проведения предварительных и периодических осмотров работников возлагаются на работодателя</w:t>
      </w:r>
      <w:r>
        <w:rPr>
          <w:vertAlign w:val="superscript"/>
        </w:rPr>
        <w:t> </w:t>
      </w:r>
      <w:hyperlink w:anchor="sub_120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.</w:t>
      </w:r>
    </w:p>
    <w:bookmarkEnd w:id="12"/>
    <w:p w:rsidR="00321896" w:rsidRDefault="00321896">
      <w:r>
        <w:t xml:space="preserve">Медицинская организация обязана качественно осуществить проведение предварительных и </w:t>
      </w:r>
      <w:r>
        <w:lastRenderedPageBreak/>
        <w:t>периодических осмотров работников.</w:t>
      </w:r>
    </w:p>
    <w:p w:rsidR="00321896" w:rsidRDefault="00321896">
      <w:bookmarkStart w:id="13" w:name="sub_1007"/>
      <w:r>
        <w:t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bookmarkEnd w:id="13"/>
    <w:p w:rsidR="00321896" w:rsidRDefault="00321896">
      <w:r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321896" w:rsidRDefault="003218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321896" w:rsidRDefault="003218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Порядок дополнен пунктом 7.1 с 1 марта 2022 г. -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 февраля 2022 г. N 44Н</w:t>
      </w:r>
    </w:p>
    <w:p w:rsidR="00321896" w:rsidRDefault="00321896">
      <w:r>
        <w:t>7.1.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</w:t>
      </w:r>
      <w:r>
        <w:rPr>
          <w:vertAlign w:val="superscript"/>
        </w:rPr>
        <w:t> </w:t>
      </w:r>
      <w:hyperlink w:anchor="sub_2121" w:history="1">
        <w:r>
          <w:rPr>
            <w:rStyle w:val="a4"/>
            <w:rFonts w:cs="Times New Roman CYR"/>
            <w:vertAlign w:val="superscript"/>
          </w:rPr>
          <w:t>2.1</w:t>
        </w:r>
      </w:hyperlink>
      <w:r>
        <w:t>.</w:t>
      </w:r>
    </w:p>
    <w:p w:rsidR="00321896" w:rsidRDefault="0032189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21896" w:rsidRDefault="00321896">
      <w:pPr>
        <w:pStyle w:val="ae"/>
      </w:pPr>
      <w:bookmarkStart w:id="15" w:name="sub_2121"/>
      <w:r>
        <w:rPr>
          <w:vertAlign w:val="superscript"/>
        </w:rPr>
        <w:t>2.1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Часть девятая статьи 6.1</w:t>
        </w:r>
      </w:hyperlink>
      <w:r>
        <w:t xml:space="preserve"> Федерального закона от 13 декабря 1996 г. N 150-ФЗ "Об оружии" (Собрание законодательства Российской Федерации, 1996, N 51, ст. 5681; 2021, N 27, ст. 5141).</w:t>
      </w:r>
    </w:p>
    <w:bookmarkEnd w:id="15"/>
    <w:p w:rsidR="00321896" w:rsidRDefault="0032189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21896" w:rsidRDefault="00321896"/>
    <w:p w:rsidR="00321896" w:rsidRDefault="00321896">
      <w:pPr>
        <w:pStyle w:val="1"/>
      </w:pPr>
      <w:bookmarkStart w:id="16" w:name="sub_1200"/>
      <w:r>
        <w:t>II. Порядок проведения предварительных осмотров</w:t>
      </w:r>
    </w:p>
    <w:bookmarkEnd w:id="16"/>
    <w:p w:rsidR="00321896" w:rsidRDefault="00321896"/>
    <w:p w:rsidR="00321896" w:rsidRDefault="00321896">
      <w:bookmarkStart w:id="17" w:name="sub_1008"/>
      <w: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 работодателем (его уполномоченным представителем).</w:t>
      </w:r>
    </w:p>
    <w:p w:rsidR="00321896" w:rsidRDefault="00321896">
      <w:bookmarkStart w:id="18" w:name="sub_1009"/>
      <w:bookmarkEnd w:id="17"/>
      <w:r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bookmarkEnd w:id="18"/>
    <w:p w:rsidR="00321896" w:rsidRDefault="00321896">
      <w:r>
        <w:t>наименование работодателя, электронная почта, контактный телефон;</w:t>
      </w:r>
    </w:p>
    <w:p w:rsidR="00321896" w:rsidRDefault="00321896">
      <w:r>
        <w:t xml:space="preserve">форма собственности и вид экономической деятельности работодателя по </w:t>
      </w:r>
      <w:hyperlink r:id="rId22" w:history="1">
        <w:r>
          <w:rPr>
            <w:rStyle w:val="a4"/>
            <w:rFonts w:cs="Times New Roman CYR"/>
          </w:rPr>
          <w:t>ОКВЭД</w:t>
        </w:r>
      </w:hyperlink>
      <w:r>
        <w:t>;</w:t>
      </w:r>
    </w:p>
    <w:p w:rsidR="00321896" w:rsidRDefault="00321896">
      <w: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321896" w:rsidRDefault="00321896">
      <w:r>
        <w:t>вид медицинского осмотра;</w:t>
      </w:r>
    </w:p>
    <w:p w:rsidR="00321896" w:rsidRDefault="00321896">
      <w:r>
        <w:t>фамилия, имя, отчество (при наличии), дата рождения, пол работника;</w:t>
      </w:r>
    </w:p>
    <w:p w:rsidR="00321896" w:rsidRDefault="00321896">
      <w:r>
        <w:t>наименование структурного подразделения работодателя (при наличии);</w:t>
      </w:r>
    </w:p>
    <w:p w:rsidR="00321896" w:rsidRDefault="00321896">
      <w:r>
        <w:lastRenderedPageBreak/>
        <w:t>наименование должности (профессии) или вида работы;</w:t>
      </w:r>
    </w:p>
    <w:p w:rsidR="00321896" w:rsidRDefault="00321896">
      <w:bookmarkStart w:id="19" w:name="sub_10099"/>
      <w:r>
        <w:t>вредные и (или) опасные производственные факторы, виды работ, в соответствии со списком контингента;</w:t>
      </w:r>
    </w:p>
    <w:bookmarkEnd w:id="19"/>
    <w:p w:rsidR="00321896" w:rsidRDefault="00321896">
      <w:r>
        <w:t>номер медицинского страхового полиса обязательного и (или) добровольного медицинского страхования.</w:t>
      </w:r>
    </w:p>
    <w:p w:rsidR="00321896" w:rsidRDefault="00321896">
      <w: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321896" w:rsidRDefault="00321896">
      <w:r>
        <w:t>Направление выдается лицу, поступающему на работу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321896" w:rsidRDefault="00321896">
      <w:r>
        <w:t>Работодатель (его представитель) обязан организовать учет выданных направлений, в том числе в электронном виде.</w:t>
      </w:r>
    </w:p>
    <w:p w:rsidR="00321896" w:rsidRDefault="00321896">
      <w:bookmarkStart w:id="20" w:name="sub_1010"/>
      <w:r>
        <w:t>10. В списке лиц указываются:</w:t>
      </w:r>
    </w:p>
    <w:bookmarkEnd w:id="20"/>
    <w:p w:rsidR="00321896" w:rsidRDefault="00321896">
      <w:r>
        <w:t>наименование профессии (должности) работника согласно штатному расписанию;</w:t>
      </w:r>
    </w:p>
    <w:p w:rsidR="00321896" w:rsidRDefault="00321896">
      <w:r>
        <w:t xml:space="preserve">наименования вредных производственных факторов, работ в соответствии с </w:t>
      </w:r>
      <w:hyperlink w:anchor="sub_110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321896" w:rsidRDefault="00321896">
      <w:bookmarkStart w:id="21" w:name="sub_1011"/>
      <w:r>
        <w:t>11. Для прохождения предварительного осмотра лицо, поступающее на работу представляет в медицинскую организацию, в которой проводится предварительный осмотр, следующие документы:</w:t>
      </w:r>
    </w:p>
    <w:bookmarkEnd w:id="21"/>
    <w:p w:rsidR="00321896" w:rsidRDefault="00321896">
      <w:r>
        <w:t>направление;</w:t>
      </w:r>
    </w:p>
    <w:p w:rsidR="00321896" w:rsidRDefault="00321896">
      <w:r>
        <w:t>страховое свидетельство обязательного пенсионного страхования, содержащее страховой номер индивидуального лицевого счета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321896" w:rsidRDefault="00321896">
      <w:r>
        <w:t>паспорт (или иной документ, удостоверяющий личность);</w:t>
      </w:r>
    </w:p>
    <w:p w:rsidR="00321896" w:rsidRDefault="00321896">
      <w: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</w:t>
      </w:r>
      <w:r>
        <w:rPr>
          <w:vertAlign w:val="superscript"/>
        </w:rPr>
        <w:t> </w:t>
      </w:r>
      <w:hyperlink w:anchor="sub_130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);</w:t>
      </w:r>
    </w:p>
    <w:p w:rsidR="00321896" w:rsidRDefault="00321896">
      <w:r>
        <w:t>полис обязательного (добровольного) медицинского страхования.</w:t>
      </w:r>
    </w:p>
    <w:p w:rsidR="00321896" w:rsidRDefault="00321896">
      <w:r>
        <w:t>Медицинская организация, проводящая медицинский осмотр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321896" w:rsidRDefault="00321896">
      <w:r>
        <w:t>Лицо, поступающее на работу вправе предоставить выписку из медицинской карты пациента, получающего медицинскую помощь в амбулаторных условиях</w:t>
      </w:r>
      <w:r>
        <w:rPr>
          <w:vertAlign w:val="superscript"/>
        </w:rPr>
        <w:t> </w:t>
      </w:r>
      <w:hyperlink w:anchor="sub_140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321896" w:rsidRDefault="00321896">
      <w:bookmarkStart w:id="22" w:name="sub_1012"/>
      <w: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настоящего Порядка):</w:t>
      </w:r>
    </w:p>
    <w:p w:rsidR="00321896" w:rsidRDefault="00321896">
      <w:bookmarkStart w:id="23" w:name="sub_1121"/>
      <w:bookmarkEnd w:id="22"/>
      <w:r>
        <w:t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321896" w:rsidRDefault="00321896">
      <w:bookmarkStart w:id="24" w:name="sub_1122"/>
      <w:bookmarkEnd w:id="23"/>
      <w:r>
        <w:t>12.2. следующие исследования:</w:t>
      </w:r>
    </w:p>
    <w:bookmarkEnd w:id="24"/>
    <w:p w:rsidR="00321896" w:rsidRDefault="00321896">
      <w:r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321896" w:rsidRDefault="00321896">
      <w:r>
        <w:t>общий анализ крови (гемоглобин, цветной показатель, эритроциты, тромбоциты, лейкоциты, лейкоцитарная формула, СОЭ);</w:t>
      </w:r>
    </w:p>
    <w:p w:rsidR="00321896" w:rsidRDefault="00321896">
      <w:r>
        <w:t>клинический анализ мочи (удельный вес, белок, сахар, микроскопия осадка);</w:t>
      </w:r>
    </w:p>
    <w:p w:rsidR="00321896" w:rsidRDefault="00321896">
      <w:r>
        <w:t>электрокардиография в покое, которую проходят граждане в возрасте от 18 лет и старше;</w:t>
      </w:r>
    </w:p>
    <w:p w:rsidR="00321896" w:rsidRDefault="00321896">
      <w:r>
        <w:t>измерение артериального давления на периферических артериях, которое проходят граждане в возрасте от 18 лет и старше;</w:t>
      </w:r>
    </w:p>
    <w:p w:rsidR="00321896" w:rsidRDefault="00321896">
      <w:r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321896" w:rsidRDefault="00321896">
      <w:r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321896" w:rsidRDefault="00321896">
      <w: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</w:t>
      </w:r>
    </w:p>
    <w:p w:rsidR="00321896" w:rsidRDefault="00321896">
      <w:r>
        <w:t>вне зависимости от показателей шкалы;</w:t>
      </w:r>
    </w:p>
    <w:p w:rsidR="00321896" w:rsidRDefault="00321896">
      <w:r>
        <w:t>определение абсолютного сердечно-сосудистого риска - у граждан в возрасте старше 40 лет;</w:t>
      </w:r>
    </w:p>
    <w:p w:rsidR="00321896" w:rsidRDefault="00321896"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321896" w:rsidRDefault="00321896">
      <w:r>
        <w:t>измерение внутриглазного давления при прохождении предварительного осмотра, выполняется у граждан в возрасте с 40 лет и старше.</w:t>
      </w:r>
    </w:p>
    <w:p w:rsidR="00321896" w:rsidRDefault="00321896">
      <w:bookmarkStart w:id="25" w:name="sub_1123"/>
      <w:r>
        <w:t>12.3. осмотр врача-терапевта, врача-невролога, врача-психиатра и врача- нарколога;</w:t>
      </w:r>
    </w:p>
    <w:p w:rsidR="00321896" w:rsidRDefault="00321896">
      <w:bookmarkStart w:id="26" w:name="sub_1124"/>
      <w:bookmarkEnd w:id="25"/>
      <w:r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bookmarkEnd w:id="26"/>
    <w:p w:rsidR="00321896" w:rsidRDefault="00321896"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321896" w:rsidRDefault="00321896">
      <w:r>
        <w:t xml:space="preserve">Иные исследования и осмотры врачей-специалистов проводятся в случаях, установленных </w:t>
      </w:r>
      <w:hyperlink w:anchor="sub_110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настоящему Порядку.</w:t>
      </w:r>
    </w:p>
    <w:p w:rsidR="00321896" w:rsidRDefault="00321896">
      <w:r>
        <w:t xml:space="preserve">При проведении предварительного осмотра лиц, контактирующих с веществами, отмеченными в </w:t>
      </w:r>
      <w:hyperlink w:anchor="sub_11000" w:history="1">
        <w:r>
          <w:rPr>
            <w:rStyle w:val="a4"/>
            <w:rFonts w:cs="Times New Roman CYR"/>
          </w:rPr>
          <w:t>приложении</w:t>
        </w:r>
      </w:hyperlink>
      <w:r>
        <w:t xml:space="preserve"> к настоящему Порядку знаками "А", "К", "Ф", "Р"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321896" w:rsidRDefault="00321896">
      <w:r>
        <w:t>Для "К", "Ф" - проводится цифровая рентгенография лёгких в двух проекциях.</w:t>
      </w:r>
    </w:p>
    <w:p w:rsidR="00321896" w:rsidRDefault="00321896">
      <w:bookmarkStart w:id="27" w:name="sub_11246"/>
      <w:r>
        <w:t>Работодатель вправе организовать лицам, поступающим на работу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bookmarkEnd w:id="27"/>
    <w:p w:rsidR="00321896" w:rsidRDefault="00321896"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321896" w:rsidRDefault="00321896">
      <w:bookmarkStart w:id="28" w:name="sub_1013"/>
      <w:r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321896" w:rsidRDefault="00321896">
      <w:bookmarkStart w:id="29" w:name="sub_1014"/>
      <w:bookmarkEnd w:id="28"/>
      <w: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sub_110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bookmarkEnd w:id="29"/>
    <w:p w:rsidR="00321896" w:rsidRDefault="00321896">
      <w:r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 самостоятельно в рамках программы государственной гарантии бесплатного оказания гражданам медицинской помощи</w:t>
      </w:r>
      <w:r>
        <w:rPr>
          <w:vertAlign w:val="superscript"/>
        </w:rPr>
        <w:t> </w:t>
      </w:r>
      <w:hyperlink w:anchor="sub_1505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p w:rsidR="00321896" w:rsidRDefault="00321896">
      <w:bookmarkStart w:id="30" w:name="sub_1015"/>
      <w: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321896" w:rsidRDefault="00321896">
      <w:bookmarkStart w:id="31" w:name="sub_1016"/>
      <w:bookmarkEnd w:id="30"/>
      <w:r>
        <w:t>16. В Заключении указываются:</w:t>
      </w:r>
    </w:p>
    <w:bookmarkEnd w:id="31"/>
    <w:p w:rsidR="00321896" w:rsidRDefault="00321896">
      <w:r>
        <w:t>дата выдачи Заключения;</w:t>
      </w:r>
    </w:p>
    <w:p w:rsidR="00321896" w:rsidRDefault="00321896">
      <w:r>
        <w:t>фамилия, имя, отчество (при наличии), дата рождения, пол лица, поступающего на работу;</w:t>
      </w:r>
    </w:p>
    <w:p w:rsidR="00321896" w:rsidRDefault="00321896">
      <w:r>
        <w:t>наименование работодателя;</w:t>
      </w:r>
    </w:p>
    <w:p w:rsidR="00321896" w:rsidRDefault="00321896">
      <w:r>
        <w:t>наименование структурного подразделения работодателя (при наличии), должности (профессии) или вида работы;</w:t>
      </w:r>
    </w:p>
    <w:p w:rsidR="00321896" w:rsidRDefault="00321896">
      <w:r>
        <w:t>наименование вредных и (или) опасных производственных факторов, видов работ;</w:t>
      </w:r>
    </w:p>
    <w:p w:rsidR="00321896" w:rsidRDefault="00321896">
      <w: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321896" w:rsidRDefault="00321896">
      <w:r>
        <w:t>Заключение подписывается председателем врачебной комиссии с указанием его фамилии и инициалов, и заверяется печатью (при наличии) медицинской организации, проводившей медицинский осмотр.</w:t>
      </w:r>
    </w:p>
    <w:p w:rsidR="00321896" w:rsidRDefault="00321896">
      <w:bookmarkStart w:id="32" w:name="sub_10169"/>
      <w:r>
        <w:t xml:space="preserve"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</w:t>
      </w:r>
      <w:hyperlink r:id="rId23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о защите персональных данных.</w:t>
      </w:r>
    </w:p>
    <w:p w:rsidR="00321896" w:rsidRDefault="00321896">
      <w:bookmarkStart w:id="33" w:name="sub_1017"/>
      <w:bookmarkEnd w:id="32"/>
      <w: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bookmarkEnd w:id="33"/>
    <w:p w:rsidR="00321896" w:rsidRDefault="00321896"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321896" w:rsidRDefault="00321896">
      <w:r>
        <w:t xml:space="preserve">Заключение в форме электронного документа может передаваться по защищенным каналам связи, с соблюдением требований </w:t>
      </w:r>
      <w:hyperlink r:id="rId24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о защите персональных данных.</w:t>
      </w:r>
    </w:p>
    <w:p w:rsidR="00321896" w:rsidRDefault="00321896"/>
    <w:p w:rsidR="00321896" w:rsidRDefault="00321896">
      <w:pPr>
        <w:pStyle w:val="1"/>
      </w:pPr>
      <w:bookmarkStart w:id="34" w:name="sub_1300"/>
      <w:r>
        <w:t>III. Порядок проведения периодических осмотров</w:t>
      </w:r>
    </w:p>
    <w:bookmarkEnd w:id="34"/>
    <w:p w:rsidR="00321896" w:rsidRDefault="00321896"/>
    <w:p w:rsidR="00321896" w:rsidRDefault="00321896">
      <w:bookmarkStart w:id="35" w:name="sub_1018"/>
      <w: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реже, чем в сроки, предусмотренные </w:t>
      </w:r>
      <w:hyperlink w:anchor="sub_110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настоящему Порядку.</w:t>
      </w:r>
    </w:p>
    <w:bookmarkEnd w:id="35"/>
    <w:p w:rsidR="00321896" w:rsidRDefault="00321896">
      <w:r>
        <w:t xml:space="preserve">В случае введения в соответствии с </w:t>
      </w:r>
      <w:hyperlink r:id="rId25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21 декабря 1994 г. N 68-ФЗ "О защите населения и территорий от чрезвычайных ситуаций природного и техногенного характера"</w:t>
      </w:r>
      <w:r>
        <w:rPr>
          <w:vertAlign w:val="superscript"/>
        </w:rPr>
        <w:t> </w:t>
      </w:r>
      <w:hyperlink w:anchor="sub_1606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 xml:space="preserve"> режима повышенной готовности или режима чрезвычайной ситуации проведение периодических осмотров, указанных в приложении к настоящему Порядку, за исключением </w:t>
      </w:r>
      <w:hyperlink w:anchor="sub_110023" w:history="1">
        <w:r>
          <w:rPr>
            <w:rStyle w:val="a4"/>
            <w:rFonts w:cs="Times New Roman CYR"/>
          </w:rPr>
          <w:t>пунктов 23-27</w:t>
        </w:r>
      </w:hyperlink>
      <w:r>
        <w:t xml:space="preserve">, а также случаев, когда условия труда отнесены к </w:t>
      </w:r>
      <w:hyperlink r:id="rId26" w:history="1">
        <w:r>
          <w:rPr>
            <w:rStyle w:val="a4"/>
            <w:rFonts w:cs="Times New Roman CYR"/>
          </w:rPr>
          <w:t>подклассам 3.3</w:t>
        </w:r>
      </w:hyperlink>
      <w:r>
        <w:t xml:space="preserve"> и </w:t>
      </w:r>
      <w:hyperlink r:id="rId27" w:history="1">
        <w:r>
          <w:rPr>
            <w:rStyle w:val="a4"/>
            <w:rFonts w:cs="Times New Roman CYR"/>
          </w:rPr>
          <w:t>3.4</w:t>
        </w:r>
      </w:hyperlink>
      <w:r>
        <w:t xml:space="preserve"> в соответствии с Федеральным законом от 28 декабря 2013 г. N 426-ФЗ "О специальной оценке условий труда"</w:t>
      </w:r>
      <w:r>
        <w:rPr>
          <w:vertAlign w:val="superscript"/>
        </w:rPr>
        <w:t> </w:t>
      </w:r>
      <w:hyperlink w:anchor="sub_1707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, по решению работодателя может быть отложено, но не более чем на 6 месяцев.</w:t>
      </w:r>
    </w:p>
    <w:p w:rsidR="00321896" w:rsidRDefault="00321896">
      <w:bookmarkStart w:id="36" w:name="sub_10183"/>
      <w:r>
        <w:t>Работники в возрасте до 21 года, занятые на работах с вредными и (или) опасными условиями труда проходят периодические осмотры ежегодно.</w:t>
      </w:r>
    </w:p>
    <w:p w:rsidR="00321896" w:rsidRDefault="00321896">
      <w:bookmarkStart w:id="37" w:name="sub_1019"/>
      <w:bookmarkEnd w:id="36"/>
      <w:r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321896" w:rsidRDefault="00321896">
      <w:bookmarkStart w:id="38" w:name="sub_1020"/>
      <w:bookmarkEnd w:id="37"/>
      <w:r>
        <w:t>20. Периодические медицинские осмотры проходят работники:</w:t>
      </w:r>
    </w:p>
    <w:p w:rsidR="00321896" w:rsidRDefault="00321896">
      <w:bookmarkStart w:id="39" w:name="sub_102001"/>
      <w:bookmarkEnd w:id="38"/>
      <w:r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</w:t>
      </w:r>
      <w:r>
        <w:rPr>
          <w:vertAlign w:val="superscript"/>
        </w:rPr>
        <w:t> </w:t>
      </w:r>
      <w:hyperlink w:anchor="sub_1808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;</w:t>
      </w:r>
    </w:p>
    <w:bookmarkEnd w:id="39"/>
    <w:p w:rsidR="00321896" w:rsidRDefault="00321896">
      <w:r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321896" w:rsidRDefault="00321896">
      <w:bookmarkStart w:id="40" w:name="sub_102004"/>
      <w:r>
        <w:t xml:space="preserve">выполняющие работы, предусмотренные </w:t>
      </w:r>
      <w:hyperlink w:anchor="sub_110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Порядку.</w:t>
      </w:r>
    </w:p>
    <w:p w:rsidR="00321896" w:rsidRDefault="00321896">
      <w:bookmarkStart w:id="41" w:name="sub_1021"/>
      <w:bookmarkEnd w:id="40"/>
      <w:r>
        <w:t>21. В списке работников, подлежащих периодическим осмотрам, указывается:</w:t>
      </w:r>
    </w:p>
    <w:bookmarkEnd w:id="41"/>
    <w:p w:rsidR="00321896" w:rsidRDefault="00321896">
      <w:r>
        <w:t>наименование профессии (должности) работника согласно штатному расписанию;</w:t>
      </w:r>
    </w:p>
    <w:p w:rsidR="00321896" w:rsidRDefault="00321896">
      <w:r>
        <w:t xml:space="preserve">наименования вредных производственных факторов, работ в соответствии с </w:t>
      </w:r>
      <w:hyperlink w:anchor="sub_110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321896" w:rsidRDefault="00321896">
      <w:bookmarkStart w:id="42" w:name="sub_1022"/>
      <w:r>
        <w:t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</w:t>
      </w:r>
      <w:r>
        <w:rPr>
          <w:vertAlign w:val="superscript"/>
        </w:rPr>
        <w:t> </w:t>
      </w:r>
      <w:hyperlink w:anchor="sub_1909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:rsidR="00321896" w:rsidRDefault="00321896">
      <w:bookmarkStart w:id="43" w:name="sub_1023"/>
      <w:bookmarkEnd w:id="42"/>
      <w: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bookmarkEnd w:id="43"/>
    <w:p w:rsidR="00321896" w:rsidRDefault="00321896">
      <w:r>
        <w:t>В поименных списках указываются:</w:t>
      </w:r>
    </w:p>
    <w:p w:rsidR="00321896" w:rsidRDefault="00321896">
      <w:r>
        <w:t>фамилия, имя, отчество (при наличии) работника;</w:t>
      </w:r>
    </w:p>
    <w:p w:rsidR="00321896" w:rsidRDefault="00321896">
      <w:r>
        <w:t>профессия (должность) работника, стаж работы в ней;</w:t>
      </w:r>
    </w:p>
    <w:p w:rsidR="00321896" w:rsidRDefault="00321896">
      <w:r>
        <w:t>наименование структурного подразделения работодателя (при наличии);</w:t>
      </w:r>
    </w:p>
    <w:p w:rsidR="00321896" w:rsidRDefault="00321896">
      <w:r>
        <w:t>наименование вредных производственных факторов или видов работ.</w:t>
      </w:r>
    </w:p>
    <w:p w:rsidR="00321896" w:rsidRDefault="00321896">
      <w:bookmarkStart w:id="44" w:name="sub_1024"/>
      <w:r>
        <w:t>24. Поименные списки составляются и утверждаются работодателем (его уполномоченным представителем) и не позднее,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321896" w:rsidRDefault="00321896">
      <w:bookmarkStart w:id="45" w:name="sub_1025"/>
      <w:bookmarkEnd w:id="44"/>
      <w: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anchor="sub_1009" w:history="1">
        <w:r>
          <w:rPr>
            <w:rStyle w:val="a4"/>
            <w:rFonts w:cs="Times New Roman CYR"/>
          </w:rPr>
          <w:t>пунктом 9</w:t>
        </w:r>
      </w:hyperlink>
      <w:r>
        <w:t xml:space="preserve"> настоящего Порядка.</w:t>
      </w:r>
    </w:p>
    <w:p w:rsidR="00321896" w:rsidRDefault="00321896">
      <w:bookmarkStart w:id="46" w:name="sub_1026"/>
      <w:bookmarkEnd w:id="45"/>
      <w:r>
        <w:t>26. Медицинская организация в срок не позднее 10 рабочих дней с момента получения от работодателя поименного списка (но не позднее,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bookmarkEnd w:id="46"/>
    <w:p w:rsidR="00321896" w:rsidRDefault="00321896"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321896" w:rsidRDefault="00321896">
      <w:bookmarkStart w:id="47" w:name="sub_1027"/>
      <w:r>
        <w:t>27. Работодатель не позднее,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321896" w:rsidRDefault="00321896">
      <w:bookmarkStart w:id="48" w:name="sub_1028"/>
      <w:bookmarkEnd w:id="47"/>
      <w:r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 специалистов, а также виды и объемы необходимых лабораторных и функциональных исследований в соответствии с </w:t>
      </w:r>
      <w:hyperlink w:anchor="sub_110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с приложением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 xml:space="preserve"> к настоящему Порядку и </w:t>
      </w:r>
      <w:hyperlink w:anchor="sub_2000" w:history="1">
        <w:r>
          <w:rPr>
            <w:rStyle w:val="a4"/>
            <w:rFonts w:cs="Times New Roman CYR"/>
          </w:rPr>
          <w:t>приложением N 2</w:t>
        </w:r>
      </w:hyperlink>
      <w:r>
        <w:t xml:space="preserve"> к настоящему Приказу.</w:t>
      </w:r>
    </w:p>
    <w:p w:rsidR="00321896" w:rsidRDefault="00321896">
      <w:bookmarkStart w:id="49" w:name="sub_1029"/>
      <w:bookmarkEnd w:id="48"/>
      <w: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sub_1011" w:history="1">
        <w:r>
          <w:rPr>
            <w:rStyle w:val="a4"/>
            <w:rFonts w:cs="Times New Roman CYR"/>
          </w:rPr>
          <w:t>пункте 11</w:t>
        </w:r>
      </w:hyperlink>
      <w:r>
        <w:t xml:space="preserve"> настоящего Порядка.</w:t>
      </w:r>
    </w:p>
    <w:p w:rsidR="00321896" w:rsidRDefault="00321896">
      <w:bookmarkStart w:id="50" w:name="sub_1030"/>
      <w:bookmarkEnd w:id="49"/>
      <w: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anchor="sub_1013" w:history="1">
        <w:r>
          <w:rPr>
            <w:rStyle w:val="a4"/>
            <w:rFonts w:cs="Times New Roman CYR"/>
          </w:rPr>
          <w:t>пунктом 13</w:t>
        </w:r>
      </w:hyperlink>
      <w:r>
        <w:t xml:space="preserve"> настоящего Порядка (при отсутствии).</w:t>
      </w:r>
    </w:p>
    <w:bookmarkEnd w:id="50"/>
    <w:p w:rsidR="00321896" w:rsidRDefault="00321896">
      <w:r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321896" w:rsidRDefault="00321896">
      <w:bookmarkStart w:id="51" w:name="sub_1031"/>
      <w: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anchor="sub_1018" w:history="1">
        <w:r>
          <w:rPr>
            <w:rStyle w:val="a4"/>
            <w:rFonts w:cs="Times New Roman CYR"/>
          </w:rPr>
          <w:t>пункте 18</w:t>
        </w:r>
      </w:hyperlink>
      <w: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настоящего Порядка):</w:t>
      </w:r>
    </w:p>
    <w:p w:rsidR="00321896" w:rsidRDefault="00321896">
      <w:bookmarkStart w:id="52" w:name="sub_1311"/>
      <w:bookmarkEnd w:id="51"/>
      <w:r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321896" w:rsidRDefault="00321896">
      <w:bookmarkStart w:id="53" w:name="sub_1312"/>
      <w:bookmarkEnd w:id="52"/>
      <w:r>
        <w:t>31.2. следующие исследования:</w:t>
      </w:r>
    </w:p>
    <w:bookmarkEnd w:id="53"/>
    <w:p w:rsidR="00321896" w:rsidRDefault="00321896">
      <w:r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:rsidR="00321896" w:rsidRDefault="00321896">
      <w:r>
        <w:t>общий анализ крови (гемоглобин, цветной показатель, эритроциты, тромбоциты, лейкоциты, лейкоцитарная формула, скорость оседания эритроцитов); клинический анализ мочи (удельный вес, белок, сахар, микроскопия осадка); электрокардиография в покое, проводится для граждан в возрасте 18 лет и старше;</w:t>
      </w:r>
    </w:p>
    <w:p w:rsidR="00321896" w:rsidRDefault="00321896">
      <w:r>
        <w:t>измерение артериального давления на периферических артериях, проводится для граждан в возрасте 18 лет и старше;</w:t>
      </w:r>
    </w:p>
    <w:p w:rsidR="00321896" w:rsidRDefault="00321896">
      <w:r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:rsidR="00321896" w:rsidRDefault="00321896">
      <w:r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:rsidR="00321896" w:rsidRDefault="00321896">
      <w: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321896" w:rsidRDefault="00321896">
      <w:r>
        <w:t>определение абсолютного сердечно-сосудистого риска - у граждан в возрасте старше 40 лет;</w:t>
      </w:r>
    </w:p>
    <w:p w:rsidR="00321896" w:rsidRDefault="00321896"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321896" w:rsidRDefault="00321896">
      <w:r>
        <w:t>измерение внутриглазного давления при прохождении периодического осмотра, начиная с 40 лет.</w:t>
      </w:r>
    </w:p>
    <w:p w:rsidR="00321896" w:rsidRDefault="00321896">
      <w:bookmarkStart w:id="54" w:name="sub_1313"/>
      <w:r>
        <w:t>31.3. осмотр врача-терапевта, врача-невролога, врача-психиатра и врача-нарколога.</w:t>
      </w:r>
    </w:p>
    <w:p w:rsidR="00321896" w:rsidRDefault="00321896">
      <w:bookmarkStart w:id="55" w:name="sub_1314"/>
      <w:bookmarkEnd w:id="54"/>
      <w:r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bookmarkEnd w:id="55"/>
    <w:p w:rsidR="00321896" w:rsidRDefault="00321896"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321896" w:rsidRDefault="00321896">
      <w:r>
        <w:t xml:space="preserve">Иные исследования и осмотры врачей-специалистов проводятся в случаях, установленных </w:t>
      </w:r>
      <w:hyperlink w:anchor="sub_110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настоящему Порядку.</w:t>
      </w:r>
    </w:p>
    <w:p w:rsidR="00321896" w:rsidRDefault="00321896">
      <w:r>
        <w:t xml:space="preserve">При проведении периодического осмотра работников, контактирующих с веществами, отмеченными в </w:t>
      </w:r>
      <w:hyperlink w:anchor="sub_11000" w:history="1">
        <w:r>
          <w:rPr>
            <w:rStyle w:val="a4"/>
            <w:rFonts w:cs="Times New Roman CYR"/>
          </w:rPr>
          <w:t>приложении</w:t>
        </w:r>
      </w:hyperlink>
      <w:r>
        <w:t xml:space="preserve"> к настоящему Порядку знаками "А", "К", "Ф", "Р"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321896" w:rsidRDefault="00321896">
      <w:r>
        <w:t>Для "К", "Ф" - проводится цифровая рентгенография лёгких в двух проекциях.</w:t>
      </w:r>
    </w:p>
    <w:p w:rsidR="00321896" w:rsidRDefault="00321896">
      <w:bookmarkStart w:id="56" w:name="sub_13146"/>
      <w: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bookmarkEnd w:id="56"/>
    <w:p w:rsidR="00321896" w:rsidRDefault="00321896"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321896" w:rsidRDefault="00321896">
      <w:bookmarkStart w:id="57" w:name="sub_1032"/>
      <w: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sub_110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321896" w:rsidRDefault="00321896">
      <w:bookmarkStart w:id="58" w:name="sub_1322"/>
      <w:bookmarkEnd w:id="57"/>
      <w:r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bookmarkEnd w:id="58"/>
    <w:p w:rsidR="00321896" w:rsidRDefault="00321896">
      <w:r>
        <w:t xml:space="preserve">Указанные в </w:t>
      </w:r>
      <w:hyperlink w:anchor="sub_1322" w:history="1">
        <w:r>
          <w:rPr>
            <w:rStyle w:val="a4"/>
            <w:rFonts w:cs="Times New Roman CYR"/>
          </w:rPr>
          <w:t>абзаце втором</w:t>
        </w:r>
      </w:hyperlink>
      <w:r>
        <w:t xml:space="preserve"> настоящего пункта дополнительные обследования не входят в медицинский осмотр и осуществляются в соответствии с </w:t>
      </w:r>
      <w:hyperlink r:id="rId29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об охране здоровья граждан за счет средств обязательного медицинского страхования.</w:t>
      </w:r>
    </w:p>
    <w:p w:rsidR="00321896" w:rsidRDefault="00321896">
      <w:bookmarkStart w:id="59" w:name="sub_1033"/>
      <w: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anchor="sub_1016" w:history="1">
        <w:r>
          <w:rPr>
            <w:rStyle w:val="a4"/>
            <w:rFonts w:cs="Times New Roman CYR"/>
          </w:rPr>
          <w:t>пунктом 16</w:t>
        </w:r>
      </w:hyperlink>
      <w:r>
        <w:t xml:space="preserve"> настоящего Порядка.</w:t>
      </w:r>
    </w:p>
    <w:p w:rsidR="00321896" w:rsidRDefault="00321896">
      <w:bookmarkStart w:id="60" w:name="sub_1034"/>
      <w:bookmarkEnd w:id="59"/>
      <w: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bookmarkEnd w:id="60"/>
    <w:p w:rsidR="00321896" w:rsidRDefault="00321896"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</w:t>
      </w:r>
      <w:r>
        <w:rPr>
          <w:vertAlign w:val="superscript"/>
        </w:rPr>
        <w:t> </w:t>
      </w:r>
      <w:hyperlink w:anchor="sub_111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>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321896" w:rsidRDefault="00321896">
      <w:r>
        <w:t xml:space="preserve">Заключение в форме электронного документа может передаваться по защищенным каналам связи, с соблюдением требований </w:t>
      </w:r>
      <w:hyperlink r:id="rId30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о защите персональных данных.</w:t>
      </w:r>
    </w:p>
    <w:p w:rsidR="00321896" w:rsidRDefault="00321896">
      <w:bookmarkStart w:id="61" w:name="sub_1035"/>
      <w: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.</w:t>
      </w:r>
    </w:p>
    <w:p w:rsidR="00321896" w:rsidRDefault="00321896">
      <w:bookmarkStart w:id="62" w:name="sub_1036"/>
      <w:bookmarkEnd w:id="61"/>
      <w: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</w:t>
      </w:r>
      <w:r>
        <w:rPr>
          <w:vertAlign w:val="superscript"/>
        </w:rPr>
        <w:t> </w:t>
      </w:r>
      <w:hyperlink w:anchor="sub_1112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>.</w:t>
      </w:r>
    </w:p>
    <w:p w:rsidR="00321896" w:rsidRDefault="00321896">
      <w:bookmarkStart w:id="63" w:name="sub_1037"/>
      <w:bookmarkEnd w:id="62"/>
      <w:r>
        <w:t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:rsidR="00321896" w:rsidRDefault="00321896">
      <w:bookmarkStart w:id="64" w:name="sub_1038"/>
      <w:bookmarkEnd w:id="63"/>
      <w:r>
        <w:t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321896" w:rsidRDefault="00321896">
      <w:bookmarkStart w:id="65" w:name="sub_1039"/>
      <w:bookmarkEnd w:id="64"/>
      <w:r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321896" w:rsidRDefault="00321896">
      <w:bookmarkStart w:id="66" w:name="sub_1040"/>
      <w:bookmarkEnd w:id="65"/>
      <w:r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</w:t>
      </w:r>
      <w:hyperlink r:id="rId31" w:history="1">
        <w:r>
          <w:rPr>
            <w:rStyle w:val="a4"/>
            <w:rFonts w:cs="Times New Roman CYR"/>
          </w:rPr>
          <w:t>подклассы 3.1 - 3.4</w:t>
        </w:r>
      </w:hyperlink>
      <w:r>
        <w:t xml:space="preserve"> </w:t>
      </w:r>
      <w:hyperlink r:id="rId32" w:history="1">
        <w:r>
          <w:rPr>
            <w:rStyle w:val="a4"/>
            <w:rFonts w:cs="Times New Roman CYR"/>
          </w:rPr>
          <w:t>класс 4</w:t>
        </w:r>
      </w:hyperlink>
      <w:r>
        <w:t>), последующие периодические осмотры у данных категорий работников в центре профпатологии проводятся один раз в пять лет.</w:t>
      </w:r>
    </w:p>
    <w:bookmarkEnd w:id="66"/>
    <w:p w:rsidR="00321896" w:rsidRDefault="00321896">
      <w: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321896" w:rsidRDefault="00321896">
      <w:r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:rsidR="00321896" w:rsidRDefault="00321896">
      <w:bookmarkStart w:id="67" w:name="sub_10404"/>
      <w:r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bookmarkEnd w:id="67"/>
    <w:p w:rsidR="00321896" w:rsidRDefault="00321896">
      <w:r>
        <w:t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:rsidR="00321896" w:rsidRDefault="00321896">
      <w:r>
        <w:t>В год проведения данного осмотра периодический осмотр в другой медицинской организации не проводится.</w:t>
      </w:r>
    </w:p>
    <w:p w:rsidR="00321896" w:rsidRDefault="00321896">
      <w:bookmarkStart w:id="68" w:name="sub_1041"/>
      <w:r>
        <w:t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321896" w:rsidRDefault="00321896">
      <w:bookmarkStart w:id="69" w:name="sub_1042"/>
      <w:bookmarkEnd w:id="68"/>
      <w: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321896" w:rsidRDefault="00321896">
      <w:bookmarkStart w:id="70" w:name="sub_1043"/>
      <w:bookmarkEnd w:id="69"/>
      <w: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33" w:history="1">
        <w:r>
          <w:rPr>
            <w:rStyle w:val="a4"/>
            <w:rFonts w:cs="Times New Roman CYR"/>
          </w:rPr>
          <w:t>Положением</w:t>
        </w:r>
      </w:hyperlink>
      <w:r>
        <w:t xml:space="preserve"> о расследовании и учете профессиональных заболеваний, утвержденных </w:t>
      </w:r>
      <w:hyperlink r:id="rId3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15.12.2000 N 967</w:t>
      </w:r>
      <w:r>
        <w:rPr>
          <w:vertAlign w:val="superscript"/>
        </w:rPr>
        <w:t> </w:t>
      </w:r>
      <w:hyperlink w:anchor="sub_1113" w:history="1">
        <w:r>
          <w:rPr>
            <w:rStyle w:val="a4"/>
            <w:rFonts w:cs="Times New Roman CYR"/>
            <w:vertAlign w:val="superscript"/>
          </w:rPr>
          <w:t>13</w:t>
        </w:r>
      </w:hyperlink>
      <w:r>
        <w:t>.</w:t>
      </w:r>
    </w:p>
    <w:p w:rsidR="00321896" w:rsidRDefault="00321896">
      <w:bookmarkStart w:id="71" w:name="sub_1044"/>
      <w:bookmarkEnd w:id="70"/>
      <w:r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321896" w:rsidRDefault="00321896">
      <w:bookmarkStart w:id="72" w:name="sub_1045"/>
      <w:bookmarkEnd w:id="71"/>
      <w:r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bookmarkEnd w:id="72"/>
    <w:p w:rsidR="00321896" w:rsidRDefault="00321896">
      <w:r>
        <w:t>В заключительном акте указывается:</w:t>
      </w:r>
    </w:p>
    <w:p w:rsidR="00321896" w:rsidRDefault="00321896">
      <w:r>
        <w:t>наименование медицинской организации, проводившей переодический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 xml:space="preserve"> осмотр, адрес ее местонахождения и код по ОГРН;</w:t>
      </w:r>
    </w:p>
    <w:p w:rsidR="00321896" w:rsidRDefault="00321896">
      <w:r>
        <w:t>дата составления акта;</w:t>
      </w:r>
    </w:p>
    <w:p w:rsidR="00321896" w:rsidRDefault="00321896">
      <w:r>
        <w:t>наименование работодателя;</w:t>
      </w:r>
    </w:p>
    <w:p w:rsidR="00321896" w:rsidRDefault="00321896"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321896" w:rsidRDefault="00321896">
      <w:r>
        <w:t>численность работников, занятых на работах с вредными и (или) опасными условиями труда;</w:t>
      </w:r>
    </w:p>
    <w:p w:rsidR="00321896" w:rsidRDefault="00321896"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321896" w:rsidRDefault="00321896"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321896" w:rsidRDefault="00321896"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321896" w:rsidRDefault="00321896">
      <w:r>
        <w:t>процент охвата работников периодическим медицинским осмотром;</w:t>
      </w:r>
    </w:p>
    <w:p w:rsidR="00321896" w:rsidRDefault="00321896"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321896" w:rsidRDefault="00321896">
      <w:r>
        <w:t>численность работников, не завершивших периодический медицинский осмотр, в том числе женщин;</w:t>
      </w:r>
    </w:p>
    <w:p w:rsidR="00321896" w:rsidRDefault="00321896">
      <w:r>
        <w:t>список работников, не завершивших периодический медицинский осмотр;</w:t>
      </w:r>
    </w:p>
    <w:p w:rsidR="00321896" w:rsidRDefault="00321896">
      <w:r>
        <w:t>численность работников, не прошедших периодический медицинский осмотр, в том числе женщин;</w:t>
      </w:r>
    </w:p>
    <w:p w:rsidR="00321896" w:rsidRDefault="00321896">
      <w:r>
        <w:t>список работников, не прошедших периодический медицинский осмотр; численность работников, не имеющих медицинские противопоказания к работе;</w:t>
      </w:r>
    </w:p>
    <w:p w:rsidR="00321896" w:rsidRDefault="00321896">
      <w:r>
        <w:t>численность работников, имеющих медицинские противопоказания к работе;</w:t>
      </w:r>
    </w:p>
    <w:p w:rsidR="00321896" w:rsidRDefault="00321896">
      <w:r>
        <w:t>численность работников, нуждающихся в проведении дополнительного обследования;</w:t>
      </w:r>
    </w:p>
    <w:p w:rsidR="00321896" w:rsidRDefault="00321896">
      <w:r>
        <w:t>численность работников, нуждающихся в обследовании в центре профпатологии;</w:t>
      </w:r>
    </w:p>
    <w:p w:rsidR="00321896" w:rsidRDefault="00321896">
      <w:r>
        <w:t>численность работников, нуждающихся в амбулаторном обследовании и лечении;</w:t>
      </w:r>
    </w:p>
    <w:p w:rsidR="00321896" w:rsidRDefault="00321896">
      <w:r>
        <w:t>численность работников, нуждающихся в стационарном обследовании и лечении;</w:t>
      </w:r>
    </w:p>
    <w:p w:rsidR="00321896" w:rsidRDefault="00321896">
      <w:r>
        <w:t>численность работников, нуждающихся в санаторно-курортном лечении;</w:t>
      </w:r>
    </w:p>
    <w:p w:rsidR="00321896" w:rsidRDefault="00321896">
      <w:r>
        <w:t>численность работников, нуждающихся в диспансерном наблюдении;</w:t>
      </w:r>
    </w:p>
    <w:p w:rsidR="00321896" w:rsidRDefault="00321896"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321896" w:rsidRDefault="00321896">
      <w:r>
        <w:t xml:space="preserve">перечень впервые установленных хронических соматических заболеваний с указанием класса заболеваний по действующей </w:t>
      </w:r>
      <w:hyperlink r:id="rId36" w:history="1">
        <w:r>
          <w:rPr>
            <w:rStyle w:val="a4"/>
            <w:rFonts w:cs="Times New Roman CYR"/>
          </w:rPr>
          <w:t>Международной классификации</w:t>
        </w:r>
      </w:hyperlink>
      <w:r>
        <w:t xml:space="preserve"> болезней и проблем, связанных со здоровьем (далее - МКБ);</w:t>
      </w:r>
    </w:p>
    <w:p w:rsidR="00321896" w:rsidRDefault="00321896">
      <w:r>
        <w:t xml:space="preserve">перечень впервые установленных профессиональных заболеваний с указанием класса заболеваний по </w:t>
      </w:r>
      <w:hyperlink r:id="rId37" w:history="1">
        <w:r>
          <w:rPr>
            <w:rStyle w:val="a4"/>
            <w:rFonts w:cs="Times New Roman CYR"/>
          </w:rPr>
          <w:t>МКБ</w:t>
        </w:r>
      </w:hyperlink>
      <w:r>
        <w:t>;</w:t>
      </w:r>
    </w:p>
    <w:p w:rsidR="00321896" w:rsidRDefault="00321896">
      <w:r>
        <w:t>перечень впервые установленных инфекционных заболеваний (отравлений), связанных с условиями труда;</w:t>
      </w:r>
    </w:p>
    <w:p w:rsidR="00321896" w:rsidRDefault="00321896">
      <w:r>
        <w:t>результаты выполнения рекомендаций предыдущего заключительного акта;</w:t>
      </w:r>
    </w:p>
    <w:p w:rsidR="00321896" w:rsidRDefault="00321896"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321896" w:rsidRDefault="00321896">
      <w:bookmarkStart w:id="73" w:name="sub_1046"/>
      <w:r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:rsidR="00321896" w:rsidRDefault="00321896">
      <w:bookmarkStart w:id="74" w:name="sub_1047"/>
      <w:bookmarkEnd w:id="73"/>
      <w: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bookmarkEnd w:id="74"/>
    <w:p w:rsidR="00321896" w:rsidRDefault="00321896"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321896" w:rsidRDefault="00321896">
      <w:bookmarkStart w:id="75" w:name="sub_1048"/>
      <w:r>
        <w:t>48. Медицинские организации, проводившие периодические осмотры, по их окончании:</w:t>
      </w:r>
    </w:p>
    <w:p w:rsidR="00321896" w:rsidRDefault="00321896">
      <w:bookmarkStart w:id="76" w:name="sub_1482"/>
      <w:bookmarkEnd w:id="75"/>
      <w:r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bookmarkEnd w:id="76"/>
    <w:p w:rsidR="00321896" w:rsidRDefault="00321896">
      <w:r>
        <w:t xml:space="preserve">направляют копию выписки, указанной в </w:t>
      </w:r>
      <w:hyperlink w:anchor="sub_1482" w:history="1">
        <w:r>
          <w:rPr>
            <w:rStyle w:val="a4"/>
            <w:rFonts w:cs="Times New Roman CYR"/>
          </w:rPr>
          <w:t>абзаце втором</w:t>
        </w:r>
      </w:hyperlink>
      <w: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:rsidR="00321896" w:rsidRDefault="00321896">
      <w:r>
        <w:t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:rsidR="00321896" w:rsidRDefault="00321896">
      <w:bookmarkStart w:id="77" w:name="sub_1049"/>
      <w:r>
        <w:t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bookmarkEnd w:id="77"/>
    <w:p w:rsidR="00321896" w:rsidRDefault="00321896"/>
    <w:p w:rsidR="00321896" w:rsidRDefault="0032189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21896" w:rsidRDefault="00321896">
      <w:pPr>
        <w:pStyle w:val="ae"/>
      </w:pPr>
      <w:bookmarkStart w:id="78" w:name="sub_1101"/>
      <w:r>
        <w:rPr>
          <w:vertAlign w:val="superscript"/>
        </w:rPr>
        <w:t>1</w:t>
      </w:r>
      <w:r>
        <w:t xml:space="preserve"> </w:t>
      </w:r>
      <w:hyperlink r:id="rId38" w:history="1">
        <w:r>
          <w:rPr>
            <w:rStyle w:val="a4"/>
            <w:rFonts w:cs="Times New Roman CYR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 2002, N 1, ст. 3; 2006, N 27, ст. 2878) (далее - Трудовой кодекс Российской Федерации).</w:t>
      </w:r>
    </w:p>
    <w:p w:rsidR="00321896" w:rsidRDefault="00321896">
      <w:pPr>
        <w:pStyle w:val="ae"/>
      </w:pPr>
      <w:bookmarkStart w:id="79" w:name="sub_1202"/>
      <w:bookmarkEnd w:id="78"/>
      <w:r>
        <w:rPr>
          <w:vertAlign w:val="superscript"/>
        </w:rPr>
        <w:t>2</w:t>
      </w:r>
      <w:r>
        <w:t xml:space="preserve"> </w:t>
      </w:r>
      <w:hyperlink r:id="rId39" w:history="1">
        <w:r>
          <w:rPr>
            <w:rStyle w:val="a4"/>
            <w:rFonts w:cs="Times New Roman CYR"/>
          </w:rPr>
          <w:t>Статья 212</w:t>
        </w:r>
      </w:hyperlink>
      <w:r>
        <w:t xml:space="preserve"> Трудового кодекса Российской Федерации.</w:t>
      </w:r>
    </w:p>
    <w:p w:rsidR="00321896" w:rsidRDefault="00321896">
      <w:pPr>
        <w:pStyle w:val="ae"/>
      </w:pPr>
      <w:bookmarkStart w:id="80" w:name="sub_1303"/>
      <w:bookmarkEnd w:id="79"/>
      <w:r>
        <w:rPr>
          <w:vertAlign w:val="superscript"/>
        </w:rPr>
        <w:t>3</w:t>
      </w:r>
      <w:r>
        <w:t xml:space="preserve"> </w:t>
      </w:r>
      <w:hyperlink r:id="rId40" w:history="1">
        <w:r>
          <w:rPr>
            <w:rStyle w:val="a4"/>
            <w:rFonts w:cs="Times New Roman CYR"/>
          </w:rPr>
          <w:t>Статья 213</w:t>
        </w:r>
      </w:hyperlink>
      <w:r>
        <w:t xml:space="preserve"> Трудового кодекса Российской Федерации.</w:t>
      </w:r>
    </w:p>
    <w:p w:rsidR="00321896" w:rsidRDefault="00321896">
      <w:pPr>
        <w:pStyle w:val="ae"/>
      </w:pPr>
      <w:bookmarkStart w:id="81" w:name="sub_1404"/>
      <w:bookmarkEnd w:id="80"/>
      <w:r>
        <w:rPr>
          <w:vertAlign w:val="superscript"/>
        </w:rPr>
        <w:t>4</w:t>
      </w:r>
      <w:r>
        <w:t xml:space="preserve"> </w:t>
      </w:r>
      <w:hyperlink r:id="rId41" w:history="1">
        <w:r>
          <w:rPr>
            <w:rStyle w:val="a4"/>
            <w:rFonts w:cs="Times New Roman CYR"/>
          </w:rPr>
          <w:t>Приложение N 1</w:t>
        </w:r>
      </w:hyperlink>
      <w:r>
        <w:t xml:space="preserve"> к приказу Минздрава России от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 с изменениями, внесенными приказами Минздрава России </w:t>
      </w:r>
      <w:hyperlink r:id="rId42" w:history="1">
        <w:r>
          <w:rPr>
            <w:rStyle w:val="a4"/>
            <w:rFonts w:cs="Times New Roman CYR"/>
          </w:rPr>
          <w:t>от 09.02.2018 N 2н</w:t>
        </w:r>
      </w:hyperlink>
      <w:r>
        <w:t xml:space="preserve"> (зарегистрирован Минюстом России 04.04.2018, регистрационный N 50614) и </w:t>
      </w:r>
      <w:hyperlink r:id="rId43" w:history="1">
        <w:r>
          <w:rPr>
            <w:rStyle w:val="a4"/>
            <w:rFonts w:cs="Times New Roman CYR"/>
          </w:rPr>
          <w:t>от 02.11.2020 N 1186н</w:t>
        </w:r>
      </w:hyperlink>
      <w:r>
        <w:t xml:space="preserve"> (зарегистрирован Минюстом России 27.11.2020, регистрационный N 61121).</w:t>
      </w:r>
    </w:p>
    <w:bookmarkEnd w:id="81"/>
    <w:p w:rsidR="00321896" w:rsidRDefault="0032189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321896" w:rsidRDefault="0032189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По-видимому, в тексте предыдущего абзаца допущена опечатка. Дату названного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N 2н следует читать как "09.01.2018"</w:t>
      </w:r>
    </w:p>
    <w:p w:rsidR="00321896" w:rsidRDefault="00321896">
      <w:pPr>
        <w:pStyle w:val="ae"/>
      </w:pPr>
      <w:bookmarkStart w:id="82" w:name="sub_1505"/>
      <w:r>
        <w:rPr>
          <w:vertAlign w:val="superscript"/>
        </w:rPr>
        <w:t>5</w:t>
      </w:r>
      <w:r>
        <w:t xml:space="preserve"> </w:t>
      </w:r>
      <w:hyperlink r:id="rId45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Минздрава России от 05.05.2016 N 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 42397).</w:t>
      </w:r>
    </w:p>
    <w:p w:rsidR="00321896" w:rsidRDefault="00321896">
      <w:pPr>
        <w:pStyle w:val="ae"/>
      </w:pPr>
      <w:bookmarkStart w:id="83" w:name="sub_1606"/>
      <w:bookmarkEnd w:id="82"/>
      <w:r>
        <w:rPr>
          <w:vertAlign w:val="superscript"/>
        </w:rPr>
        <w:t>6</w:t>
      </w:r>
      <w:r>
        <w:t xml:space="preserve"> Собрание законодательства Российской Федерации, 1994, N 35, ст. 3648; 2020, N 14, ст. 2028.</w:t>
      </w:r>
    </w:p>
    <w:p w:rsidR="00321896" w:rsidRDefault="00321896">
      <w:pPr>
        <w:pStyle w:val="ae"/>
      </w:pPr>
      <w:bookmarkStart w:id="84" w:name="sub_1707"/>
      <w:bookmarkEnd w:id="83"/>
      <w:r>
        <w:rPr>
          <w:vertAlign w:val="superscript"/>
        </w:rPr>
        <w:t>7</w:t>
      </w:r>
      <w:r>
        <w:t xml:space="preserve"> Собрание законодательства Российской Федерации, 2013, N 52, ст. 6991; 2019, N 52, ст. 7769.</w:t>
      </w:r>
    </w:p>
    <w:p w:rsidR="00321896" w:rsidRDefault="00321896">
      <w:pPr>
        <w:pStyle w:val="ae"/>
      </w:pPr>
      <w:bookmarkStart w:id="85" w:name="sub_1808"/>
      <w:bookmarkEnd w:id="84"/>
      <w:r>
        <w:rPr>
          <w:vertAlign w:val="superscript"/>
        </w:rPr>
        <w:t>8</w:t>
      </w:r>
      <w:r>
        <w:t xml:space="preserve"> </w:t>
      </w:r>
      <w:hyperlink r:id="rId46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Минздрава России и Минтруда России от 31.12.2020 г. N 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 62278).</w:t>
      </w:r>
    </w:p>
    <w:p w:rsidR="00321896" w:rsidRDefault="00321896">
      <w:pPr>
        <w:pStyle w:val="ae"/>
      </w:pPr>
      <w:bookmarkStart w:id="86" w:name="sub_1909"/>
      <w:bookmarkEnd w:id="85"/>
      <w:r>
        <w:rPr>
          <w:vertAlign w:val="superscript"/>
        </w:rPr>
        <w:t>9</w:t>
      </w:r>
      <w:r>
        <w:t xml:space="preserve"> </w:t>
      </w:r>
      <w:hyperlink r:id="rId47" w:history="1">
        <w:r>
          <w:rPr>
            <w:rStyle w:val="a4"/>
            <w:rFonts w:cs="Times New Roman CYR"/>
          </w:rPr>
          <w:t>Часть вторая статьи 213</w:t>
        </w:r>
      </w:hyperlink>
      <w:r>
        <w:t xml:space="preserve"> Трудового кодекса Российской Федерации.</w:t>
      </w:r>
    </w:p>
    <w:p w:rsidR="00321896" w:rsidRDefault="00321896">
      <w:pPr>
        <w:pStyle w:val="ae"/>
      </w:pPr>
      <w:bookmarkStart w:id="87" w:name="sub_1110"/>
      <w:bookmarkEnd w:id="86"/>
      <w:r>
        <w:rPr>
          <w:vertAlign w:val="superscript"/>
        </w:rPr>
        <w:t>10</w:t>
      </w:r>
      <w:r>
        <w:t xml:space="preserve"> </w:t>
      </w:r>
      <w:hyperlink r:id="rId48" w:history="1">
        <w:r>
          <w:rPr>
            <w:rStyle w:val="a4"/>
            <w:rFonts w:cs="Times New Roman CYR"/>
          </w:rPr>
          <w:t>Статья 14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2011, N 48, ст. 6724) (далее - Федеральный закон от 21.11.2011 N 323-Ф3).</w:t>
      </w:r>
    </w:p>
    <w:p w:rsidR="00321896" w:rsidRDefault="00321896">
      <w:pPr>
        <w:pStyle w:val="ae"/>
      </w:pPr>
      <w:bookmarkStart w:id="88" w:name="sub_1111"/>
      <w:bookmarkEnd w:id="87"/>
      <w:r>
        <w:rPr>
          <w:vertAlign w:val="superscript"/>
        </w:rPr>
        <w:t>11</w:t>
      </w:r>
      <w:r>
        <w:t xml:space="preserve"> </w:t>
      </w:r>
      <w:hyperlink r:id="rId49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Минздрава России от 05.05.2016 N 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 42397).</w:t>
      </w:r>
    </w:p>
    <w:p w:rsidR="00321896" w:rsidRDefault="00321896">
      <w:pPr>
        <w:pStyle w:val="ae"/>
      </w:pPr>
      <w:bookmarkStart w:id="89" w:name="sub_1112"/>
      <w:bookmarkEnd w:id="88"/>
      <w:r>
        <w:rPr>
          <w:vertAlign w:val="superscript"/>
        </w:rPr>
        <w:t>12</w:t>
      </w:r>
      <w:r>
        <w:t xml:space="preserve"> </w:t>
      </w:r>
      <w:hyperlink r:id="rId50" w:history="1">
        <w:r>
          <w:rPr>
            <w:rStyle w:val="a4"/>
            <w:rFonts w:cs="Times New Roman CYR"/>
          </w:rPr>
          <w:t>Пункт 3 части 2 статьи 46</w:t>
        </w:r>
      </w:hyperlink>
      <w:r>
        <w:t xml:space="preserve"> Федерального закона от 21.11.2011 N 323-ФЗ.</w:t>
      </w:r>
    </w:p>
    <w:p w:rsidR="00321896" w:rsidRDefault="00321896">
      <w:pPr>
        <w:pStyle w:val="ae"/>
      </w:pPr>
      <w:bookmarkStart w:id="90" w:name="sub_1113"/>
      <w:bookmarkEnd w:id="89"/>
      <w:r>
        <w:rPr>
          <w:vertAlign w:val="superscript"/>
        </w:rPr>
        <w:t>13</w:t>
      </w:r>
      <w:r>
        <w:t xml:space="preserve"> Собрание законодательства Российской Федерации 2000, N 52, ст. 5149.</w:t>
      </w:r>
    </w:p>
    <w:bookmarkEnd w:id="90"/>
    <w:p w:rsidR="00321896" w:rsidRDefault="0032189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21896" w:rsidRDefault="00321896"/>
    <w:p w:rsidR="00321896" w:rsidRDefault="00321896">
      <w:pPr>
        <w:ind w:firstLine="698"/>
        <w:jc w:val="right"/>
      </w:pPr>
      <w:bookmarkStart w:id="91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Порядку</w:t>
        </w:r>
      </w:hyperlink>
      <w:r>
        <w:rPr>
          <w:rStyle w:val="a3"/>
          <w:bCs/>
        </w:rPr>
        <w:t xml:space="preserve"> проведения обязательных</w:t>
      </w:r>
      <w:r>
        <w:rPr>
          <w:rStyle w:val="a3"/>
          <w:bCs/>
        </w:rPr>
        <w:br/>
        <w:t>предварительных и периодических</w:t>
      </w:r>
      <w:r>
        <w:rPr>
          <w:rStyle w:val="a3"/>
          <w:bCs/>
        </w:rPr>
        <w:br/>
        <w:t>медицинских осмотров работников,</w:t>
      </w:r>
      <w:r>
        <w:rPr>
          <w:rStyle w:val="a3"/>
          <w:bCs/>
        </w:rPr>
        <w:br/>
        <w:t>предусмотренных частью четвертой</w:t>
      </w:r>
      <w:r>
        <w:rPr>
          <w:rStyle w:val="a3"/>
          <w:bCs/>
        </w:rPr>
        <w:br/>
        <w:t>статьи 213 Трудового кодекса</w:t>
      </w:r>
      <w:r>
        <w:rPr>
          <w:rStyle w:val="a3"/>
          <w:bCs/>
        </w:rPr>
        <w:br/>
        <w:t>Российской Федерации,</w:t>
      </w:r>
      <w:r>
        <w:rPr>
          <w:rStyle w:val="a3"/>
          <w:bCs/>
        </w:rPr>
        <w:br/>
        <w:t xml:space="preserve">утвержденному </w:t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здравоохранения Российской Федерации</w:t>
      </w:r>
      <w:r>
        <w:rPr>
          <w:rStyle w:val="a3"/>
          <w:bCs/>
        </w:rPr>
        <w:br/>
        <w:t>от 28 января 2021 г. N 29н</w:t>
      </w:r>
    </w:p>
    <w:bookmarkEnd w:id="91"/>
    <w:p w:rsidR="00321896" w:rsidRDefault="00321896"/>
    <w:p w:rsidR="00321896" w:rsidRDefault="00321896">
      <w:pPr>
        <w:pStyle w:val="1"/>
      </w:pPr>
      <w:r>
        <w:t>Периодичность и объем обязательных предварительных и периодических медицинских осмотров работников</w:t>
      </w:r>
    </w:p>
    <w:p w:rsidR="00321896" w:rsidRDefault="003218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21"/>
        <w:gridCol w:w="2679"/>
        <w:gridCol w:w="140"/>
        <w:gridCol w:w="642"/>
        <w:gridCol w:w="338"/>
        <w:gridCol w:w="140"/>
        <w:gridCol w:w="2380"/>
        <w:gridCol w:w="140"/>
        <w:gridCol w:w="2457"/>
        <w:gridCol w:w="63"/>
        <w:gridCol w:w="140"/>
      </w:tblGrid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N </w:t>
            </w:r>
          </w:p>
          <w:p w:rsidR="00321896" w:rsidRDefault="00321896">
            <w:pPr>
              <w:pStyle w:val="aa"/>
              <w:jc w:val="center"/>
            </w:pPr>
            <w:r>
              <w:t>п/п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Наименование вредных и (или) опасных производственных факторов</w:t>
            </w:r>
            <w:r>
              <w:rPr>
                <w:vertAlign w:val="superscript"/>
              </w:rPr>
              <w:t> </w:t>
            </w:r>
            <w:hyperlink w:anchor="sub_11001" w:history="1">
              <w:r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Периодичность осмотров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Участие врачей-специалистов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r>
              <w:t>Лабораторные и функциональные исследования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r>
              <w:t>1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r>
              <w:t>4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r>
              <w:t>5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12"/>
            <w:tcBorders>
              <w:top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bookmarkStart w:id="92" w:name="sub_11100"/>
            <w:r>
              <w:rPr>
                <w:rStyle w:val="a3"/>
                <w:bCs/>
              </w:rPr>
              <w:t>I. Химические факторы</w:t>
            </w:r>
            <w:bookmarkEnd w:id="92"/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93" w:name="sub_11011"/>
            <w:r>
              <w:t>1.1</w:t>
            </w:r>
            <w:bookmarkEnd w:id="9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Азота неорганические соединения (в том числе азота оксиды</w:t>
            </w:r>
            <w:r>
              <w:rPr>
                <w:vertAlign w:val="superscript"/>
              </w:rPr>
              <w:t> О</w:t>
            </w:r>
            <w:r>
              <w:t>, азота диоксид</w:t>
            </w:r>
            <w:r>
              <w:rPr>
                <w:vertAlign w:val="superscript"/>
              </w:rPr>
              <w:t> О</w:t>
            </w:r>
            <w: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Исследование уровня ретикулоцитов, метгемоглобина в крови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94" w:name="sub_11012"/>
            <w:r>
              <w:t>1.2</w:t>
            </w:r>
            <w:bookmarkEnd w:id="9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>
              <w:rPr>
                <w:vertAlign w:val="superscript"/>
              </w:rPr>
              <w:t> Р</w:t>
            </w:r>
            <w:r>
              <w:t>, NN-диметилформамид</w:t>
            </w:r>
            <w:r>
              <w:rPr>
                <w:vertAlign w:val="superscript"/>
              </w:rPr>
              <w:t> Р</w:t>
            </w:r>
            <w:r>
              <w:t>, капролактам</w:t>
            </w:r>
            <w:r>
              <w:rPr>
                <w:vertAlign w:val="superscript"/>
              </w:rPr>
              <w:t> АР</w:t>
            </w:r>
            <w:r>
              <w:t xml:space="preserve"> (гексагидро-2Н-азепин-2-он)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95" w:name="sub_11013"/>
            <w:r>
              <w:t>1.3</w:t>
            </w:r>
            <w:bookmarkEnd w:id="9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Альдегиды алифатические (предельные и непредельные) и ароматические (формальдегид</w:t>
            </w:r>
            <w:r>
              <w:rPr>
                <w:vertAlign w:val="superscript"/>
              </w:rPr>
              <w:t> АКРО</w:t>
            </w:r>
            <w:r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96" w:name="sub_11014"/>
            <w:r>
              <w:t>1.4</w:t>
            </w:r>
            <w:bookmarkEnd w:id="9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Альдегиды и кетоны галогенопроизводные (хлорбензальдегид (4- хлорбензальдегид), фторацетон, хлорацетофенон)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97" w:name="sub_11015"/>
            <w:r>
              <w:t>1.5</w:t>
            </w:r>
            <w:bookmarkEnd w:id="9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Алюминий и его соединения,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98" w:name="sub_11151"/>
            <w:r>
              <w:t>1.5.1</w:t>
            </w:r>
            <w:bookmarkEnd w:id="9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Алюмоплатиновые катализаторы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99" w:name="sub_11016"/>
            <w:r>
              <w:t>1.6</w:t>
            </w:r>
            <w:bookmarkEnd w:id="9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Бериллий и его соединения</w:t>
            </w:r>
            <w:r>
              <w:rPr>
                <w:vertAlign w:val="superscript"/>
              </w:rPr>
              <w:t> АКР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 Исследование уровня ретикулоцитов в крови</w:t>
            </w:r>
          </w:p>
          <w:p w:rsidR="00321896" w:rsidRDefault="00321896">
            <w:pPr>
              <w:pStyle w:val="ad"/>
            </w:pPr>
            <w:r>
              <w:t>Визометрия,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100" w:name="sub_11017"/>
            <w:r>
              <w:t>1.7</w:t>
            </w:r>
            <w:bookmarkEnd w:id="10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Бор и его соединения,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01" w:name="sub_11171"/>
            <w:r>
              <w:t>1.7.1</w:t>
            </w:r>
            <w:bookmarkEnd w:id="10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Борная кислота, бор нитрид</w:t>
            </w:r>
            <w:r>
              <w:rPr>
                <w:vertAlign w:val="superscript"/>
              </w:rPr>
              <w:t> Ф</w:t>
            </w:r>
            <w:r>
              <w:t>, бор трифторид</w:t>
            </w:r>
            <w:r>
              <w:rPr>
                <w:vertAlign w:val="superscript"/>
              </w:rPr>
              <w:t> О</w:t>
            </w:r>
            <w:r>
              <w:t>, тетраБор карбид</w:t>
            </w:r>
            <w:r>
              <w:rPr>
                <w:vertAlign w:val="superscript"/>
              </w:rPr>
              <w:t> Ф</w:t>
            </w:r>
            <w:r>
              <w:t>, тетраБор трисилицид</w:t>
            </w:r>
            <w:r>
              <w:rPr>
                <w:vertAlign w:val="superscript"/>
              </w:rPr>
              <w:t> Ф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02" w:name="sub_11172"/>
            <w:r>
              <w:t>1.7.2</w:t>
            </w:r>
            <w:bookmarkEnd w:id="10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Бороводороды</w:t>
            </w:r>
            <w:r>
              <w:rPr>
                <w:vertAlign w:val="superscript"/>
              </w:rPr>
              <w:t> 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03" w:name="sub_11018"/>
            <w:r>
              <w:t>1.8</w:t>
            </w:r>
            <w:bookmarkEnd w:id="10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Галогены,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04" w:name="sub_11181"/>
            <w:r>
              <w:t>1.8.1</w:t>
            </w:r>
            <w:bookmarkEnd w:id="10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Хлор</w:t>
            </w:r>
            <w:r>
              <w:rPr>
                <w:vertAlign w:val="superscript"/>
              </w:rPr>
              <w:t> О</w:t>
            </w:r>
            <w:r>
              <w:t>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05" w:name="sub_111811"/>
            <w:r>
              <w:t>1.8.1.1</w:t>
            </w:r>
            <w:bookmarkEnd w:id="10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Хлора неорганические соединения (гидрохлорид</w:t>
            </w:r>
            <w:r>
              <w:rPr>
                <w:vertAlign w:val="superscript"/>
              </w:rPr>
              <w:t> О</w:t>
            </w:r>
            <w:r>
              <w:t>, кислоты, оксиды)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06" w:name="sub_111812"/>
            <w:r>
              <w:t>1.8.1.2</w:t>
            </w:r>
            <w:bookmarkEnd w:id="10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Хлорсодержащие органические соединения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07" w:name="sub_11182"/>
            <w:r>
              <w:t>1.8.2</w:t>
            </w:r>
            <w:bookmarkEnd w:id="10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Бром</w:t>
            </w:r>
            <w:r>
              <w:rPr>
                <w:vertAlign w:val="superscript"/>
              </w:rPr>
              <w:t> АО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08" w:name="sub_111821"/>
            <w:r>
              <w:t>1.8.2.1</w:t>
            </w:r>
            <w:bookmarkEnd w:id="10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Брома неорганические соединения (бром</w:t>
            </w:r>
            <w:r>
              <w:rPr>
                <w:vertAlign w:val="superscript"/>
              </w:rPr>
              <w:t> АО</w:t>
            </w:r>
            <w:r>
              <w:t>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09" w:name="sub_111822"/>
            <w:r>
              <w:t>1.8.2.2</w:t>
            </w:r>
            <w:bookmarkEnd w:id="10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10" w:name="sub_11183"/>
            <w:r>
              <w:t>1.8.3</w:t>
            </w:r>
            <w:bookmarkEnd w:id="11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Йод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11" w:name="sub_111831"/>
            <w:r>
              <w:t>1.8.3.1</w:t>
            </w:r>
            <w:bookmarkEnd w:id="11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Йода неорганические соединения (йод, оксиды, кислоты и прочие)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12" w:name="sub_111832"/>
            <w:r>
              <w:t>1.8.3.2</w:t>
            </w:r>
            <w:bookmarkEnd w:id="11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13" w:name="sub_11184"/>
            <w:r>
              <w:t>1.8.4</w:t>
            </w:r>
            <w:bookmarkEnd w:id="11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Фтор</w:t>
            </w:r>
            <w:r>
              <w:rPr>
                <w:vertAlign w:val="superscript"/>
              </w:rPr>
              <w:t> О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 Рентгенография длинных трубчатых костей (фтор и его соединения) 1 раз в 2 года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14" w:name="sub_111841"/>
            <w:r>
              <w:t>1.8.4.1</w:t>
            </w:r>
            <w:bookmarkEnd w:id="11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Фтора неорганические соединения (в том числе фтор</w:t>
            </w:r>
            <w:r>
              <w:rPr>
                <w:vertAlign w:val="superscript"/>
              </w:rPr>
              <w:t> О</w:t>
            </w:r>
            <w:r>
              <w:t>, гидрофторид</w:t>
            </w:r>
            <w:r>
              <w:rPr>
                <w:vertAlign w:val="superscript"/>
              </w:rPr>
              <w:t> РО</w:t>
            </w:r>
            <w:r>
              <w:t>, аммоний фторид</w:t>
            </w:r>
            <w:r>
              <w:rPr>
                <w:vertAlign w:val="superscript"/>
              </w:rPr>
              <w:t> Р</w:t>
            </w:r>
            <w:r>
              <w:t>, соединения металлов с фтором: барий дифторид</w:t>
            </w:r>
            <w:r>
              <w:rPr>
                <w:vertAlign w:val="superscript"/>
              </w:rPr>
              <w:t> Р</w:t>
            </w:r>
            <w:r>
              <w:t>, калий фторид</w:t>
            </w:r>
            <w:r>
              <w:rPr>
                <w:vertAlign w:val="superscript"/>
              </w:rPr>
              <w:t> Р</w:t>
            </w:r>
            <w:r>
              <w:t>, литий фторид</w:t>
            </w:r>
            <w:r>
              <w:rPr>
                <w:vertAlign w:val="superscript"/>
              </w:rPr>
              <w:t> Р</w:t>
            </w:r>
            <w:r>
              <w:t>, натрий фторид</w:t>
            </w:r>
            <w:r>
              <w:rPr>
                <w:vertAlign w:val="superscript"/>
              </w:rPr>
              <w:t> Р</w:t>
            </w:r>
            <w:r>
              <w:t>, криолит</w:t>
            </w:r>
            <w:r>
              <w:rPr>
                <w:vertAlign w:val="superscript"/>
              </w:rPr>
              <w:t> Р</w:t>
            </w:r>
            <w:r>
              <w:t>, олово фторид</w:t>
            </w:r>
            <w:r>
              <w:rPr>
                <w:vertAlign w:val="superscript"/>
              </w:rPr>
              <w:t> Р</w:t>
            </w:r>
            <w:r>
              <w:t>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15" w:name="sub_111842"/>
            <w:r>
              <w:t>1.8.4.2</w:t>
            </w:r>
            <w:bookmarkEnd w:id="11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16" w:name="sub_11019"/>
            <w:r>
              <w:t>1.9</w:t>
            </w:r>
            <w:bookmarkEnd w:id="11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Карбонилдихлорид (фосген)</w:t>
            </w:r>
            <w:r>
              <w:rPr>
                <w:vertAlign w:val="superscript"/>
              </w:rPr>
              <w:t> 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17" w:name="sub_11110"/>
            <w:r>
              <w:t>1.10</w:t>
            </w:r>
            <w:bookmarkEnd w:id="11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Гидразин и его производные: фенилгидразин гидрохлорид, борингидразин, диметилгидразин (гептил)</w:t>
            </w:r>
            <w:r>
              <w:rPr>
                <w:vertAlign w:val="superscript"/>
              </w:rPr>
              <w:t> 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Исследование уровня ретикулоцитов, метгемоглобина в крови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18" w:name="sub_11111"/>
            <w:r>
              <w:t>1.11</w:t>
            </w:r>
            <w:bookmarkEnd w:id="11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vertAlign w:val="superscript"/>
              </w:rPr>
              <w:t> К</w:t>
            </w:r>
            <w:r>
              <w:t>, 2,3,7,8-тетрахлордибензо-пара-диоксин</w:t>
            </w:r>
            <w:r>
              <w:rPr>
                <w:vertAlign w:val="superscript"/>
              </w:rPr>
              <w:t> К</w:t>
            </w:r>
            <w:r>
              <w:t>, 3,3'4,4',5-пентахлорбифенил (ПХБ-126)</w:t>
            </w:r>
            <w:r>
              <w:rPr>
                <w:vertAlign w:val="superscript"/>
              </w:rPr>
              <w:t> К</w:t>
            </w:r>
            <w:r>
              <w:t>, диметилкарбамоилхлорид</w:t>
            </w:r>
            <w:r>
              <w:rPr>
                <w:vertAlign w:val="superscript"/>
              </w:rPr>
              <w:t> 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 Офтальмоскопия глазного дна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119" w:name="sub_11112"/>
            <w:r>
              <w:t>1.12</w:t>
            </w:r>
            <w:bookmarkEnd w:id="11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Кадмий и его соединения</w:t>
            </w:r>
            <w:r>
              <w:rPr>
                <w:vertAlign w:val="superscript"/>
              </w:rPr>
              <w:t> К</w:t>
            </w:r>
            <w:r>
              <w:t xml:space="preserve"> кадмий ртуть теллур (твердый раствор)</w:t>
            </w:r>
            <w:r>
              <w:rPr>
                <w:vertAlign w:val="superscript"/>
              </w:rPr>
              <w:t> К</w:t>
            </w:r>
            <w:r>
              <w:t>, октадеканоат кадмия</w:t>
            </w:r>
            <w:r>
              <w:rPr>
                <w:vertAlign w:val="superscript"/>
              </w:rPr>
              <w:t> 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Врач-хирург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20" w:name="sub_11113"/>
            <w:r>
              <w:t>1.13</w:t>
            </w:r>
            <w:bookmarkEnd w:id="12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Карбонилы металлов, в том числе железо пентакарбонил, кобальт гидридотетракарбонил</w:t>
            </w:r>
            <w:r>
              <w:rPr>
                <w:vertAlign w:val="superscript"/>
              </w:rPr>
              <w:t> АО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21" w:name="sub_11114"/>
            <w:r>
              <w:t>1.14</w:t>
            </w:r>
            <w:bookmarkEnd w:id="12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Кетоны,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  <w:p w:rsidR="00321896" w:rsidRDefault="00321896">
            <w:pPr>
              <w:pStyle w:val="ad"/>
            </w:pPr>
            <w:r>
              <w:t>Исследование уровня ретикулоцитов, тромбоцитов в крови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22" w:name="sub_12141"/>
            <w:r>
              <w:t>1.14.1</w:t>
            </w:r>
            <w:bookmarkEnd w:id="12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 Исследование уровня ретикулоцитов, тромбоцитов в крови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23" w:name="sub_12142"/>
            <w:r>
              <w:t>1.14.2</w:t>
            </w:r>
            <w:bookmarkEnd w:id="12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Пропан-2-он</w:t>
            </w:r>
            <w:r>
              <w:rPr>
                <w:vertAlign w:val="superscript"/>
              </w:rPr>
              <w:t> Р</w:t>
            </w:r>
            <w:r>
              <w:t xml:space="preserve"> (ацетон)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24" w:name="sub_11115"/>
            <w:r>
              <w:t>1.15</w:t>
            </w:r>
            <w:bookmarkEnd w:id="12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Кислоты органические: метановая (муравьиная), этановая (уксусная), бутановая (масляная), пропионовая, 1- 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 Исследование уровня ретикулоцитов, тромбоцитов в крови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25" w:name="sub_111151"/>
            <w:r>
              <w:t>1.15.1</w:t>
            </w:r>
            <w:bookmarkEnd w:id="12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Бензол-1,3-дикарбоновая</w:t>
            </w:r>
            <w:r>
              <w:rPr>
                <w:vertAlign w:val="superscript"/>
              </w:rPr>
              <w:t> 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 А</w:t>
            </w:r>
            <w:r>
              <w:t xml:space="preserve"> (терефталевая) кислоты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26" w:name="sub_11116"/>
            <w:r>
              <w:t>1.16</w:t>
            </w:r>
            <w:bookmarkEnd w:id="12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 А</w:t>
            </w:r>
            <w: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27" w:name="sub_11117"/>
            <w:r>
              <w:t>1.17</w:t>
            </w:r>
            <w:bookmarkEnd w:id="12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Марганец</w:t>
            </w:r>
            <w:r>
              <w:rPr>
                <w:vertAlign w:val="superscript"/>
              </w:rPr>
              <w:t> Р</w:t>
            </w:r>
            <w:r>
              <w:t xml:space="preserve"> и его соединения, в том числе марганец карбонат гидрат</w:t>
            </w:r>
            <w:r>
              <w:rPr>
                <w:vertAlign w:val="superscript"/>
              </w:rPr>
              <w:t> 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 АР</w:t>
            </w:r>
            <w:r>
              <w:t>, марганец сульфат пентагидрат</w:t>
            </w:r>
            <w:r>
              <w:rPr>
                <w:vertAlign w:val="superscript"/>
              </w:rPr>
              <w:t> 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 Р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 Исследование уровня ретикулоцитов в крови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28" w:name="sub_11118"/>
            <w:r>
              <w:t>1.18</w:t>
            </w:r>
            <w:bookmarkEnd w:id="12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Медь, золото, серебро и их соединения,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29" w:name="sub_111181"/>
            <w:r>
              <w:t>1.18.1</w:t>
            </w:r>
            <w:bookmarkEnd w:id="12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Медь и ее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30" w:name="sub_111182"/>
            <w:r>
              <w:t>1.18.2</w:t>
            </w:r>
            <w:bookmarkEnd w:id="13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Золото</w:t>
            </w:r>
            <w:r>
              <w:rPr>
                <w:vertAlign w:val="superscript"/>
              </w:rPr>
              <w:t> А</w:t>
            </w:r>
            <w:r>
              <w:t xml:space="preserve"> и его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131" w:name="sub_111183"/>
            <w:r>
              <w:t>1.18.3</w:t>
            </w:r>
            <w:bookmarkEnd w:id="13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Серебро</w:t>
            </w:r>
            <w:r>
              <w:rPr>
                <w:vertAlign w:val="superscript"/>
              </w:rPr>
              <w:t> Р</w:t>
            </w:r>
            <w:r>
              <w:t xml:space="preserve"> и его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32" w:name="sub_11119"/>
            <w:r>
              <w:t>1.19</w:t>
            </w:r>
            <w:bookmarkEnd w:id="13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33" w:name="sub_111191"/>
            <w:r>
              <w:t>1.19.1</w:t>
            </w:r>
            <w:bookmarkEnd w:id="13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Натрий, калий, литий, рубидий, цезий, цезиевая соль хлорированного бис дикарбонил кобальта и прочие; кальций, магний, стронций, барий, магнид меди</w:t>
            </w:r>
            <w:r>
              <w:rPr>
                <w:vertAlign w:val="superscript"/>
              </w:rPr>
              <w:t> Ф</w:t>
            </w:r>
            <w:r>
              <w:t>, магний додекаборид; лантан, иттрий, скандий, церий и их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34" w:name="sub_111192"/>
            <w:r>
              <w:t>1.19.2</w:t>
            </w:r>
            <w:bookmarkEnd w:id="13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Кобальт</w:t>
            </w:r>
            <w:r>
              <w:rPr>
                <w:vertAlign w:val="superscript"/>
              </w:rPr>
              <w:t> А</w:t>
            </w:r>
            <w:r>
              <w:t>, молибден, вольфрам</w:t>
            </w:r>
            <w:r>
              <w:rPr>
                <w:vertAlign w:val="superscript"/>
              </w:rPr>
              <w:t> Ф</w:t>
            </w:r>
            <w:r>
              <w:t>, тантал</w:t>
            </w:r>
            <w:r>
              <w:rPr>
                <w:vertAlign w:val="superscript"/>
              </w:rPr>
              <w:t> Ф</w:t>
            </w:r>
            <w:r>
              <w:t>, ниобий</w:t>
            </w:r>
            <w:r>
              <w:rPr>
                <w:vertAlign w:val="superscript"/>
              </w:rPr>
              <w:t> Ф</w:t>
            </w:r>
            <w:r>
              <w:t xml:space="preserve"> и их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35" w:name="sub_111193"/>
            <w:r>
              <w:t>1.19.3</w:t>
            </w:r>
            <w:bookmarkEnd w:id="13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Ванадий, европий, иттрий, оксид фосфат (люминофор Л-43 (ванадат иттрия фосфат)</w:t>
            </w:r>
            <w:r>
              <w:rPr>
                <w:vertAlign w:val="superscript"/>
              </w:rPr>
              <w:t> Р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36" w:name="sub_11120"/>
            <w:r>
              <w:t>1.20</w:t>
            </w:r>
            <w:bookmarkEnd w:id="13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Ртуть</w:t>
            </w:r>
            <w:r>
              <w:rPr>
                <w:vertAlign w:val="superscript"/>
              </w:rPr>
              <w:t> Р</w:t>
            </w:r>
            <w:r>
              <w:t xml:space="preserve"> и ее соединения: ртуть</w:t>
            </w:r>
            <w:r>
              <w:rPr>
                <w:vertAlign w:val="superscript"/>
              </w:rPr>
              <w:t> Р</w:t>
            </w:r>
            <w: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Врач-стоматолог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Исследование уровня ретикулоцитов в крови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37" w:name="sub_11121"/>
            <w:r>
              <w:t>1.21</w:t>
            </w:r>
            <w:bookmarkEnd w:id="13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Мышьяк и его неорганические</w:t>
            </w:r>
            <w:r>
              <w:rPr>
                <w:vertAlign w:val="superscript"/>
              </w:rPr>
              <w:t> КР</w:t>
            </w:r>
            <w:r>
              <w:t xml:space="preserve"> и органические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Исследование уровня ретикулоцитов, метгемоглобина в крови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38" w:name="sub_11122"/>
            <w:r>
              <w:t>1.22</w:t>
            </w:r>
            <w:bookmarkEnd w:id="13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Никель и его соединения</w:t>
            </w:r>
            <w:r>
              <w:rPr>
                <w:vertAlign w:val="superscript"/>
              </w:rPr>
              <w:t> АК</w:t>
            </w:r>
            <w:r>
              <w:t>, гептаникель гексасульфид</w:t>
            </w:r>
            <w:r>
              <w:rPr>
                <w:vertAlign w:val="superscript"/>
              </w:rPr>
              <w:t> АК</w:t>
            </w:r>
            <w:r>
              <w:t>, никель тетракарбонил</w:t>
            </w:r>
            <w:r>
              <w:rPr>
                <w:vertAlign w:val="superscript"/>
              </w:rPr>
              <w:t> АКО</w:t>
            </w:r>
            <w:r>
              <w:t>, никель хром гексагидрофосфат</w:t>
            </w:r>
            <w:r>
              <w:rPr>
                <w:vertAlign w:val="superscript"/>
              </w:rPr>
              <w:t> АК</w:t>
            </w:r>
            <w:r>
              <w:t>, никеля соли</w:t>
            </w:r>
            <w:r>
              <w:rPr>
                <w:vertAlign w:val="superscript"/>
              </w:rPr>
              <w:t> АК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39" w:name="sub_11123"/>
            <w:r>
              <w:t>1.23</w:t>
            </w:r>
            <w:bookmarkEnd w:id="13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Озон</w:t>
            </w:r>
            <w:r>
              <w:rPr>
                <w:vertAlign w:val="superscript"/>
              </w:rPr>
              <w:t> 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40" w:name="sub_11124"/>
            <w:r>
              <w:t>1.24</w:t>
            </w:r>
            <w:bookmarkEnd w:id="14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 КР</w:t>
            </w:r>
            <w:r>
              <w:t xml:space="preserve"> (этилена оксид), 1,2-эпоксипропан</w:t>
            </w:r>
            <w:r>
              <w:rPr>
                <w:vertAlign w:val="superscript"/>
              </w:rPr>
              <w:t> К</w:t>
            </w:r>
            <w:r>
              <w:t xml:space="preserve"> (пропилена оксид), (хлорметил) оксиран</w:t>
            </w:r>
            <w:r>
              <w:rPr>
                <w:vertAlign w:val="superscript"/>
              </w:rPr>
              <w:t> АК</w:t>
            </w:r>
            <w:r>
              <w:t xml:space="preserve"> (эпихлоргидрин)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41" w:name="sub_11125"/>
            <w:r>
              <w:t>1.25</w:t>
            </w:r>
            <w:bookmarkEnd w:id="14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Олово и его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42" w:name="sub_11126"/>
            <w:r>
              <w:t>1.26</w:t>
            </w:r>
            <w:bookmarkEnd w:id="14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Платиновые металлы и их соединения: рутений, родий, палладий</w:t>
            </w:r>
            <w:r>
              <w:rPr>
                <w:vertAlign w:val="superscript"/>
              </w:rPr>
              <w:t> А</w:t>
            </w:r>
            <w:r>
              <w:t>, диАммоний дихлорпалладий</w:t>
            </w:r>
            <w:r>
              <w:rPr>
                <w:vertAlign w:val="superscript"/>
              </w:rPr>
              <w:t> 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43" w:name="sub_11127"/>
            <w:r>
              <w:t>1.27</w:t>
            </w:r>
            <w:bookmarkEnd w:id="14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Свинец,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 Тональная пороговая аудиометрия Исследование уровня ретикулоцитов, тромбоцитов в крови Исследование уровня дельта аминолевулиновой кислоты или копропорфирина в моче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144" w:name="sub_111271"/>
            <w:r>
              <w:t>1.27.1</w:t>
            </w:r>
            <w:bookmarkEnd w:id="14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Свинец и его неорганические соединения</w:t>
            </w:r>
            <w:r>
              <w:rPr>
                <w:vertAlign w:val="superscript"/>
              </w:rPr>
              <w:t> РК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45" w:name="sub_111272"/>
            <w:r>
              <w:t>1.27.2</w:t>
            </w:r>
            <w:bookmarkEnd w:id="14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Свинца органические соединения: тетраэтилсвинец</w:t>
            </w:r>
            <w:r>
              <w:rPr>
                <w:vertAlign w:val="superscript"/>
              </w:rPr>
              <w:t> О</w:t>
            </w:r>
            <w:r>
              <w:t>, 1,4-дигидрооксибензол свинец аддукт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46" w:name="sub_11128"/>
            <w:r>
              <w:t>1.28</w:t>
            </w:r>
            <w:bookmarkEnd w:id="14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Селен, теллур и их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47" w:name="sub_11129"/>
            <w:r>
              <w:t>1.29</w:t>
            </w:r>
            <w:bookmarkEnd w:id="14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Серы соединения,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48" w:name="sub_111291"/>
            <w:r>
              <w:t>1.29.1</w:t>
            </w:r>
            <w:bookmarkEnd w:id="14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Серы оксиды, кислоты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49" w:name="sub_111292"/>
            <w:r>
              <w:t>1.29.2</w:t>
            </w:r>
            <w:bookmarkEnd w:id="14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Дигидросульфид (сероводород)</w:t>
            </w:r>
            <w:r>
              <w:rPr>
                <w:vertAlign w:val="superscript"/>
              </w:rPr>
              <w:t> О</w:t>
            </w:r>
            <w:r>
              <w:t>, дигидросульфид</w:t>
            </w:r>
            <w:r>
              <w:rPr>
                <w:vertAlign w:val="superscript"/>
              </w:rPr>
              <w:t> О</w:t>
            </w:r>
            <w:r>
              <w:t xml:space="preserve"> (сероводород) смесь с углеводородами С</w:t>
            </w:r>
            <w:r>
              <w:rPr>
                <w:vertAlign w:val="subscript"/>
              </w:rPr>
              <w:t> 1-5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50" w:name="sub_111293"/>
            <w:r>
              <w:t>1.29.3</w:t>
            </w:r>
            <w:bookmarkEnd w:id="15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Углерод дисульфид</w:t>
            </w:r>
            <w:r>
              <w:rPr>
                <w:vertAlign w:val="superscript"/>
              </w:rPr>
              <w:t> Р</w:t>
            </w:r>
            <w:r>
              <w:t xml:space="preserve"> (сероуглерод)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51" w:name="sub_111294"/>
            <w:r>
              <w:t>1.29.4</w:t>
            </w:r>
            <w:bookmarkEnd w:id="15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52" w:name="sub_111295"/>
            <w:r>
              <w:t>1.29.5</w:t>
            </w:r>
            <w:bookmarkEnd w:id="15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Тетраметилтиопероксидикарбондиамид</w:t>
            </w:r>
            <w:r>
              <w:rPr>
                <w:vertAlign w:val="superscript"/>
              </w:rPr>
              <w:t> А</w:t>
            </w:r>
            <w:r>
              <w:t xml:space="preserve"> (тиурам Д)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53" w:name="sub_11130"/>
            <w:r>
              <w:t>1.30</w:t>
            </w:r>
            <w:bookmarkEnd w:id="15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Спирты,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Исследование уровня ретикулоцитов в крови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54" w:name="sub_111301"/>
            <w:r>
              <w:t>1.30.1</w:t>
            </w:r>
            <w:bookmarkEnd w:id="15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 Р</w:t>
            </w:r>
            <w:r>
              <w:t>, бензилкарбинол</w:t>
            </w:r>
            <w:r>
              <w:rPr>
                <w:vertAlign w:val="superscript"/>
              </w:rPr>
              <w:t> Р</w:t>
            </w:r>
            <w:r>
              <w:t>, этан-1,2-диол (этиленгликоль), пропан-2-диол (пропиленгликоль)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55" w:name="sub_11131"/>
            <w:r>
              <w:t>1.31</w:t>
            </w:r>
            <w:bookmarkEnd w:id="15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Сурьма</w:t>
            </w:r>
            <w:r>
              <w:rPr>
                <w:vertAlign w:val="superscript"/>
              </w:rPr>
              <w:t> Р</w:t>
            </w:r>
            <w:r>
              <w:t xml:space="preserve"> и ее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56" w:name="sub_11132"/>
            <w:r>
              <w:t>1.32</w:t>
            </w:r>
            <w:bookmarkEnd w:id="15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Таллий, индий, галлий и их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57" w:name="sub_11133"/>
            <w:r>
              <w:t>1.33</w:t>
            </w:r>
            <w:bookmarkEnd w:id="15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Титан</w:t>
            </w:r>
            <w:r>
              <w:rPr>
                <w:vertAlign w:val="superscript"/>
              </w:rPr>
              <w:t> Ф</w:t>
            </w:r>
            <w:r>
              <w:t>, цирконий, гафний, германий и их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158" w:name="sub_11134"/>
            <w:r>
              <w:t>1.34</w:t>
            </w:r>
            <w:bookmarkEnd w:id="15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Углеводородов алифатических галогенопроизводные,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  <w:p w:rsidR="00321896" w:rsidRDefault="00321896">
            <w:pPr>
              <w:pStyle w:val="ad"/>
            </w:pPr>
            <w:r>
              <w:t>Исследование уровня ретикулоцитов в крови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59" w:name="sub_111341"/>
            <w:r>
              <w:t>1.34.1</w:t>
            </w:r>
            <w:bookmarkEnd w:id="15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Дихлорметан</w:t>
            </w:r>
            <w:r>
              <w:rPr>
                <w:vertAlign w:val="superscript"/>
              </w:rPr>
              <w:t> Р</w:t>
            </w:r>
            <w:r>
              <w:t xml:space="preserve"> (хлористый метилен), 1,2- дихлорэтан, тетрахлорметан (четыреххлористый углерод)</w:t>
            </w:r>
            <w:r>
              <w:rPr>
                <w:vertAlign w:val="superscript"/>
              </w:rPr>
              <w:t> Р</w:t>
            </w:r>
            <w:r>
              <w:t>, трихлорметан (хлороформ), хлорметан</w:t>
            </w:r>
            <w:r>
              <w:rPr>
                <w:vertAlign w:val="superscript"/>
              </w:rPr>
              <w:t> 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 Р</w:t>
            </w:r>
            <w:r>
              <w:t>, тетрафторэтен (перфторизобутилен), 2-бром-1,1,1-трифтор-2 хлорэтан (фторотан)</w:t>
            </w:r>
            <w:r>
              <w:rPr>
                <w:vertAlign w:val="superscript"/>
              </w:rPr>
              <w:t> Р</w:t>
            </w:r>
            <w:r>
              <w:t xml:space="preserve"> и другие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60" w:name="sub_111342"/>
            <w:r>
              <w:t>1.34.2</w:t>
            </w:r>
            <w:bookmarkEnd w:id="16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Хлорэтен</w:t>
            </w:r>
            <w:r>
              <w:rPr>
                <w:vertAlign w:val="superscript"/>
              </w:rPr>
              <w:t> КР</w:t>
            </w:r>
            <w:r>
              <w:t xml:space="preserve"> (винилхлорид)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61" w:name="sub_11135"/>
            <w:r>
              <w:t>1.35</w:t>
            </w:r>
            <w:bookmarkEnd w:id="16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 А</w:t>
            </w:r>
            <w:r>
              <w:t>, фуран-2-альдегид</w:t>
            </w:r>
            <w:r>
              <w:rPr>
                <w:vertAlign w:val="superscript"/>
              </w:rPr>
              <w:t> А</w:t>
            </w:r>
            <w: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62" w:name="sub_11136"/>
            <w:r>
              <w:t>1.36</w:t>
            </w:r>
            <w:bookmarkEnd w:id="16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УЗИ органов брюшной полости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63" w:name="sub_111361"/>
            <w:r>
              <w:t>1.36.1</w:t>
            </w:r>
            <w:bookmarkEnd w:id="16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64" w:name="sub_111362"/>
            <w:r>
              <w:t>1.36.2</w:t>
            </w:r>
            <w:bookmarkEnd w:id="16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Бута-1,3-диен</w:t>
            </w:r>
            <w:r>
              <w:rPr>
                <w:vertAlign w:val="superscript"/>
              </w:rPr>
              <w:t> КР</w:t>
            </w:r>
            <w:r>
              <w:t xml:space="preserve"> (1,3-бутадиен, дивинил)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65" w:name="sub_111363"/>
            <w:r>
              <w:t>1.36.3</w:t>
            </w:r>
            <w:bookmarkEnd w:id="16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1,7,7триметилбицикло [2,2,1 ]гептан-2-он (камфара)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66" w:name="sub_11137"/>
            <w:r>
              <w:t>1.37</w:t>
            </w:r>
            <w:bookmarkEnd w:id="16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Углеводороды ароматические: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67" w:name="sub_111371"/>
            <w:r>
              <w:t>1.37.1</w:t>
            </w:r>
            <w:bookmarkEnd w:id="16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Бензол</w:t>
            </w:r>
            <w:r>
              <w:rPr>
                <w:vertAlign w:val="superscript"/>
              </w:rPr>
              <w:t> КР</w:t>
            </w:r>
            <w:r>
              <w:t xml:space="preserve"> и его производные: (толуол</w:t>
            </w:r>
            <w:r>
              <w:rPr>
                <w:vertAlign w:val="superscript"/>
              </w:rPr>
              <w:t> Р</w:t>
            </w:r>
            <w:r>
              <w:t xml:space="preserve"> (метилбензол), ксилол</w:t>
            </w:r>
            <w:r>
              <w:rPr>
                <w:vertAlign w:val="superscript"/>
              </w:rPr>
              <w:t> Р</w:t>
            </w:r>
            <w:r>
              <w:t xml:space="preserve"> (диметилбензол), стирол (этенилбензол) и прочие), гидроксибензол</w:t>
            </w:r>
            <w:r>
              <w:rPr>
                <w:vertAlign w:val="superscript"/>
              </w:rPr>
              <w:t> Р</w:t>
            </w:r>
            <w:r>
              <w:t xml:space="preserve"> (фенол) и его производные, крезол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Исследование уровня ретикулоцитов, метгемоглобина в крови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68" w:name="sub_1113711"/>
            <w:r>
              <w:t>1.37.1.1</w:t>
            </w:r>
            <w:bookmarkEnd w:id="16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 А</w:t>
            </w:r>
            <w:r>
              <w:t xml:space="preserve"> (фенилен-диамины),</w:t>
            </w:r>
          </w:p>
          <w:p w:rsidR="00321896" w:rsidRDefault="00321896">
            <w:pPr>
              <w:pStyle w:val="ad"/>
            </w:pPr>
            <w:r>
              <w:t>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Определение уровня метгемоглобина в крови</w:t>
            </w:r>
          </w:p>
          <w:p w:rsidR="00321896" w:rsidRDefault="00321896">
            <w:pPr>
              <w:pStyle w:val="ad"/>
            </w:pPr>
            <w:r>
              <w:t>Ультразвуковое обследование органов малого таза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69" w:name="sub_1113712"/>
            <w:r>
              <w:t>1.37.1.2</w:t>
            </w:r>
            <w:bookmarkEnd w:id="16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Галогенопроизводные ароматические углеводороды: хлорбензол, (хлорметил)бензол</w:t>
            </w:r>
            <w:r>
              <w:rPr>
                <w:vertAlign w:val="superscript"/>
              </w:rPr>
              <w:t> 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 А</w:t>
            </w:r>
            <w:r>
      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vertAlign w:val="superscript"/>
              </w:rPr>
              <w:t> А</w:t>
            </w:r>
            <w:r>
              <w:t xml:space="preserve"> и другие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70" w:name="sub_111372"/>
            <w:r>
              <w:t>1.37.2</w:t>
            </w:r>
            <w:bookmarkEnd w:id="17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Полициклические ароматические углеводороды и их производные (нафталин, нафтолы, бенз(а)пирен</w:t>
            </w:r>
            <w:r>
              <w:rPr>
                <w:vertAlign w:val="superscript"/>
              </w:rPr>
              <w:t> КР</w:t>
            </w:r>
            <w:r>
              <w:t>, дибенз(а,h)антрацен</w:t>
            </w:r>
            <w:r>
              <w:rPr>
                <w:vertAlign w:val="superscript"/>
              </w:rPr>
              <w:t> 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 К</w:t>
            </w:r>
            <w:r>
              <w:t>, фенантрен, 4-гидрокси-3-(3оксо-1-фенилбу-2Н-1 -бензопиран</w:t>
            </w:r>
            <w:r>
              <w:rPr>
                <w:vertAlign w:val="superscript"/>
              </w:rPr>
              <w:t> Р</w:t>
            </w:r>
            <w: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171" w:name="sub_11138"/>
            <w:r>
              <w:t>1.38</w:t>
            </w:r>
            <w:bookmarkEnd w:id="17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Углеводородов алифатических амино- и нитросоединения и их производные (в том числе метиламин, этиленимин</w:t>
            </w:r>
            <w:r>
              <w:rPr>
                <w:vertAlign w:val="superscript"/>
              </w:rPr>
              <w:t> АО</w:t>
            </w:r>
            <w:r>
              <w:t>,</w:t>
            </w:r>
          </w:p>
          <w:p w:rsidR="00321896" w:rsidRDefault="00321896">
            <w:pPr>
              <w:pStyle w:val="ad"/>
            </w:pPr>
            <w:r>
              <w:t>1,6-диаминогексан (гексаметилендиамин)</w:t>
            </w:r>
            <w:r>
              <w:rPr>
                <w:vertAlign w:val="superscript"/>
              </w:rPr>
              <w:t> А</w:t>
            </w:r>
            <w:r>
              <w:t>,</w:t>
            </w:r>
          </w:p>
          <w:p w:rsidR="00321896" w:rsidRDefault="00321896">
            <w:pPr>
              <w:pStyle w:val="ad"/>
            </w:pPr>
            <w:r>
              <w:t>циклогексиламин)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  <w:p w:rsidR="00321896" w:rsidRDefault="00321896">
            <w:pPr>
              <w:pStyle w:val="ad"/>
            </w:pPr>
            <w:r>
              <w:t>Определение уровня метгемоглобина в крови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Ультразвуковое обследование органов малого таза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72" w:name="sub_11139"/>
            <w:r>
              <w:t>1.39</w:t>
            </w:r>
            <w:bookmarkEnd w:id="17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Углерода оксид</w:t>
            </w:r>
            <w:r>
              <w:rPr>
                <w:vertAlign w:val="superscript"/>
              </w:rPr>
              <w:t> ро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Исследование уровня ретикулоцитов, карбоксигемоглобина в крови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73" w:name="sub_11140"/>
            <w:r>
              <w:t>1.40</w:t>
            </w:r>
            <w:bookmarkEnd w:id="17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Фосфор и его соединения,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74" w:name="sub_111401"/>
            <w:r>
              <w:t>1.40.1</w:t>
            </w:r>
            <w:bookmarkEnd w:id="17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Фосфорсодержащие неорганические соединения (в том числе фосфин</w:t>
            </w:r>
            <w:r>
              <w:rPr>
                <w:vertAlign w:val="superscript"/>
              </w:rPr>
              <w:t> О</w:t>
            </w:r>
            <w:r>
              <w:t>, фосфориллорид</w:t>
            </w:r>
            <w:r>
              <w:rPr>
                <w:vertAlign w:val="superscript"/>
              </w:rPr>
              <w:t> О</w:t>
            </w:r>
            <w:r>
              <w:t>, фосфиды металлов, галогениды фосфора, фосфор пентаоксид)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75" w:name="sub_111402"/>
            <w:r>
              <w:t>1.40.2</w:t>
            </w:r>
            <w:bookmarkEnd w:id="17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Фосфорсодержащие органические соединения - трикрезилфосфат</w:t>
            </w:r>
            <w:r>
              <w:rPr>
                <w:vertAlign w:val="superscript"/>
              </w:rPr>
              <w:t> Р</w:t>
            </w:r>
            <w:r>
              <w:t xml:space="preserve"> и другие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76" w:name="sub_11141"/>
            <w:r>
              <w:t>1.41</w:t>
            </w:r>
            <w:bookmarkEnd w:id="17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Хиноны и их производные (в том числе нафтохиноны, бензохиноны, гидрохиноны</w:t>
            </w:r>
            <w:r>
              <w:rPr>
                <w:vertAlign w:val="superscript"/>
              </w:rPr>
              <w:t> А</w:t>
            </w:r>
            <w:r>
              <w:t>, антрахинон (антрацен-9,10-дион)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Врач-оторинолоринголог</w:t>
            </w:r>
            <w:hyperlink r:id="rId51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77" w:name="sub_11142"/>
            <w:r>
              <w:t>1.42</w:t>
            </w:r>
            <w:bookmarkEnd w:id="17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Хром (VI) триоксид</w:t>
            </w:r>
            <w:r>
              <w:rPr>
                <w:vertAlign w:val="superscript"/>
              </w:rPr>
              <w:t> кр</w:t>
            </w:r>
            <w:r>
              <w:t>, диХромтриоксид</w:t>
            </w:r>
            <w:r>
              <w:rPr>
                <w:vertAlign w:val="superscript"/>
              </w:rPr>
              <w:t> А</w:t>
            </w:r>
            <w:r>
              <w:t>, хром трихлорид гексагидрат</w:t>
            </w:r>
            <w:r>
              <w:rPr>
                <w:vertAlign w:val="superscript"/>
              </w:rPr>
              <w:t> А</w:t>
            </w:r>
            <w:r>
              <w:t>, хромовая кислота</w:t>
            </w:r>
            <w:r>
              <w:rPr>
                <w:vertAlign w:val="superscript"/>
              </w:rPr>
              <w:t> АК</w:t>
            </w:r>
            <w:r>
              <w:t xml:space="preserve"> и ее соли, соединения хрома и сплавы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78" w:name="sub_11143"/>
            <w:r>
              <w:t>1.43</w:t>
            </w:r>
            <w:bookmarkEnd w:id="17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Цианистые соединения,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79" w:name="sub_111431"/>
            <w:r>
              <w:t>1.43.1</w:t>
            </w:r>
            <w:bookmarkEnd w:id="17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Цианистоводородная кислота</w:t>
            </w:r>
            <w:r>
              <w:rPr>
                <w:vertAlign w:val="superscript"/>
              </w:rPr>
              <w:t> О</w:t>
            </w:r>
            <w:r>
              <w:t>, ее соли, галоген- и другие производные (цианистый калий</w:t>
            </w:r>
            <w:r>
              <w:rPr>
                <w:vertAlign w:val="superscript"/>
              </w:rPr>
              <w:t> О</w:t>
            </w:r>
            <w:r>
              <w:t>, хлорциан</w:t>
            </w:r>
            <w:r>
              <w:rPr>
                <w:vertAlign w:val="superscript"/>
              </w:rPr>
              <w:t> О</w:t>
            </w:r>
            <w:r>
              <w:t>, цианамид и прочие - гидроцианида соли</w:t>
            </w:r>
            <w:r>
              <w:rPr>
                <w:vertAlign w:val="superscript"/>
              </w:rPr>
              <w:t> О</w:t>
            </w:r>
            <w:r>
              <w:t>, бензилцианид</w:t>
            </w:r>
            <w:r>
              <w:rPr>
                <w:vertAlign w:val="superscript"/>
              </w:rPr>
              <w:t> О</w:t>
            </w:r>
            <w:r>
              <w:t>); нитрилы органических кислот: ацетонитрил, бензонитрил и другие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80" w:name="sub_111432"/>
            <w:r>
              <w:t>1.43.2</w:t>
            </w:r>
            <w:bookmarkEnd w:id="18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Акрилонитрил</w:t>
            </w:r>
            <w:r>
              <w:rPr>
                <w:vertAlign w:val="superscript"/>
              </w:rPr>
              <w:t> РА</w:t>
            </w:r>
            <w:r>
              <w:t xml:space="preserve"> (проп-2-енонитрил)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81" w:name="sub_11144"/>
            <w:r>
              <w:t>1.44</w:t>
            </w:r>
            <w:bookmarkEnd w:id="18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Цинк и его соединения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82" w:name="sub_11145"/>
            <w:r>
              <w:t>1.45</w:t>
            </w:r>
            <w:bookmarkEnd w:id="18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Эфиры сложные кислот органических,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83" w:name="sub_111451"/>
            <w:r>
              <w:t>1.45.1</w:t>
            </w:r>
            <w:bookmarkEnd w:id="18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Эфиры сложные уксусной кислоты (в том числе этилацетат, бутилацетат, 2-метоксиэтилацетат</w:t>
            </w:r>
            <w:r>
              <w:rPr>
                <w:vertAlign w:val="superscript"/>
              </w:rPr>
              <w:t> Р</w:t>
            </w:r>
            <w:r>
              <w:t>, 2-этоксиэтилацетат</w:t>
            </w:r>
            <w:r>
              <w:rPr>
                <w:vertAlign w:val="superscript"/>
              </w:rPr>
              <w:t> Р</w:t>
            </w:r>
            <w:r>
              <w:t>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84" w:name="sub_111452"/>
            <w:r>
              <w:t>1.45.2</w:t>
            </w:r>
            <w:bookmarkEnd w:id="18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85" w:name="sub_111453"/>
            <w:r>
              <w:t>1.45.3</w:t>
            </w:r>
            <w:bookmarkEnd w:id="18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186" w:name="sub_11146"/>
            <w:r>
              <w:t>1.46</w:t>
            </w:r>
            <w:bookmarkEnd w:id="18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Красители и пигменты органические (в том числе азокрасители, бензидиновые</w:t>
            </w:r>
            <w:r>
              <w:rPr>
                <w:vertAlign w:val="superscript"/>
              </w:rPr>
              <w:t> К</w:t>
            </w:r>
            <w:r>
              <w:t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87" w:name="sub_11147"/>
            <w:r>
              <w:t>1.47</w:t>
            </w:r>
            <w:bookmarkEnd w:id="18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Пестициды, инсектициды, гербициды,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88" w:name="sub_111471"/>
            <w:r>
              <w:t>1.47.1</w:t>
            </w:r>
            <w:bookmarkEnd w:id="18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Хлорорганические</w:t>
            </w:r>
            <w:r>
              <w:rPr>
                <w:vertAlign w:val="superscript"/>
              </w:rPr>
              <w:t> А</w:t>
            </w:r>
            <w:r>
              <w:t xml:space="preserve"> (в том числе метоксихлор, гепта-хлор, хлоридан, дихлор, гексахлорбензол, гексахлорциклогексан (линдан), дикофол, 1,1,-(2,2,2трихлорэтилиден) бис (4хлорбензол)</w:t>
            </w:r>
            <w:r>
              <w:rPr>
                <w:vertAlign w:val="superscript"/>
              </w:rPr>
              <w:t> Р</w:t>
            </w:r>
            <w:r>
              <w:t xml:space="preserve"> (ДДТ)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89" w:name="sub_111472"/>
            <w:r>
              <w:t>1.47.2</w:t>
            </w:r>
            <w:bookmarkEnd w:id="18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90" w:name="sub_111473"/>
            <w:r>
              <w:t>1.47.3</w:t>
            </w:r>
            <w:bookmarkEnd w:id="19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Ртутьорганические (в том числе этилмеркурхлорид диметилртуть)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91" w:name="sub_111474"/>
            <w:r>
              <w:t>1.47.4</w:t>
            </w:r>
            <w:bookmarkEnd w:id="19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Производные кислот карбаминовых: (в том числе каторана-вадекс, дихлоральмочевина, метурин, фенуроп, севин</w:t>
            </w:r>
            <w:r>
              <w:rPr>
                <w:vertAlign w:val="superscript"/>
              </w:rPr>
              <w:t> А</w:t>
            </w:r>
            <w:r>
              <w:t>, манеб</w:t>
            </w:r>
            <w:r>
              <w:rPr>
                <w:vertAlign w:val="superscript"/>
              </w:rPr>
              <w:t> 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 А</w:t>
            </w:r>
            <w:r>
              <w:t>, цинеб</w:t>
            </w:r>
            <w:r>
              <w:rPr>
                <w:vertAlign w:val="superscript"/>
              </w:rPr>
              <w:t> А</w:t>
            </w:r>
            <w:r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92" w:name="sub_111475"/>
            <w:r>
              <w:t>1.47.5</w:t>
            </w:r>
            <w:bookmarkEnd w:id="19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93" w:name="sub_111476"/>
            <w:r>
              <w:t>1.47.6</w:t>
            </w:r>
            <w:bookmarkEnd w:id="19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Производные кислоты хлорбензойной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94" w:name="sub_111477"/>
            <w:r>
              <w:t>1.47.7</w:t>
            </w:r>
            <w:bookmarkEnd w:id="19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Производные кислоты хлороксиуксусной: 2,4-дихлорфеноксиуксусная кислота (2,4Д), аминная соль 2,4- дихлорфеноксиуксусной кислоты (2,4ДА), 4-хлор-2-метилфеноксиуксусная кислота (МСРА)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95" w:name="sub_111478"/>
            <w:r>
              <w:t>1.47.8</w:t>
            </w:r>
            <w:bookmarkEnd w:id="19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Кислоты хлорфеноксимасляной производные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96" w:name="sub_111479"/>
            <w:r>
              <w:t>1.47.9</w:t>
            </w:r>
            <w:bookmarkEnd w:id="19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Кислот карбоновых анилиды галоидозамещенные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97" w:name="sub_1114710"/>
            <w:r>
              <w:t>1.47.10</w:t>
            </w:r>
            <w:bookmarkEnd w:id="19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Производные мочевины и гуанидина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98" w:name="sub_1114711"/>
            <w:r>
              <w:t>1.47.11</w:t>
            </w:r>
            <w:bookmarkEnd w:id="19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Производные сим-тразинов: атразин, прометрин, тербутрин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199" w:name="sub_1114712"/>
            <w:r>
              <w:t>1.47.12</w:t>
            </w:r>
            <w:bookmarkEnd w:id="19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Гетероциклические соединения различных групп: зоокумарин(4- гидрокси-3-(3-оксо-1 -фенилбу-2Н-1-бензопиран-2-онтил), ратиндан (2-(Дифенилацетил)-1Н-инден-1,3-(2Н)- дион), морестан, пирамин (5-Амино-2-фенил-4-хлорпридазин 3(2Н)-он), тиазон (3,5-Диметил-2Н-1,3,5-тиадиазин-2-тион)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00" w:name="sub_1114713"/>
            <w:r>
              <w:t>1.47.13</w:t>
            </w:r>
            <w:bookmarkEnd w:id="20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Хлорацетоанилиды (ацетохлор, алахлор, метазахлор, метолахлор)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201" w:name="sub_1114714"/>
            <w:r>
              <w:t>1.47.14</w:t>
            </w:r>
            <w:bookmarkEnd w:id="20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02" w:name="sub_1114715"/>
            <w:r>
              <w:t>1.47.15</w:t>
            </w:r>
            <w:bookmarkEnd w:id="20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03" w:name="sub_1114716"/>
            <w:r>
              <w:t>1.47.16</w:t>
            </w:r>
            <w:bookmarkEnd w:id="20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04" w:name="sub_11148"/>
            <w:r>
              <w:t>1.48</w:t>
            </w:r>
            <w:bookmarkEnd w:id="20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05" w:name="sub_11149"/>
            <w:r>
              <w:t>1.49</w:t>
            </w:r>
            <w:bookmarkEnd w:id="20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06" w:name="sub_111491"/>
            <w:r>
              <w:t>1.49.1</w:t>
            </w:r>
            <w:bookmarkEnd w:id="20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07" w:name="sub_111492"/>
            <w:r>
              <w:t>1.49.2</w:t>
            </w:r>
            <w:bookmarkEnd w:id="20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Поливинилхлорид</w:t>
            </w:r>
            <w:r>
              <w:rPr>
                <w:vertAlign w:val="superscript"/>
              </w:rPr>
              <w:t> АФ</w:t>
            </w:r>
            <w: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08" w:name="sub_111493"/>
            <w:r>
              <w:t>1.49.3</w:t>
            </w:r>
            <w:bookmarkEnd w:id="20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 Р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09" w:name="sub_111494"/>
            <w:r>
              <w:t>1.49.4</w:t>
            </w:r>
            <w:bookmarkEnd w:id="20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Полиолефины (полиэтилены, полипропилены</w:t>
            </w:r>
            <w:r>
              <w:rPr>
                <w:vertAlign w:val="superscript"/>
              </w:rPr>
              <w:t> А</w:t>
            </w:r>
            <w:r>
              <w:t xml:space="preserve"> (горячая обработка)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10" w:name="sub_111495"/>
            <w:r>
              <w:t>1.49.5</w:t>
            </w:r>
            <w:bookmarkEnd w:id="21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Полисилоксаны (производство)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11" w:name="sub_111496"/>
            <w:r>
              <w:t>1.49.6</w:t>
            </w:r>
            <w:bookmarkEnd w:id="21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Полистиролы (производство)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12" w:name="sub_111497"/>
            <w:r>
              <w:t>1.49.7</w:t>
            </w:r>
            <w:bookmarkEnd w:id="21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Полиуретаны</w:t>
            </w:r>
            <w:r>
              <w:rPr>
                <w:vertAlign w:val="superscript"/>
              </w:rPr>
              <w:t> А</w:t>
            </w:r>
            <w:r>
              <w:t xml:space="preserve"> (пенополиуретан) (производство)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13" w:name="sub_111498"/>
            <w:r>
              <w:t>1.49.8</w:t>
            </w:r>
            <w:bookmarkEnd w:id="21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Полиэфиры (лавсан) (производство)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14" w:name="sub_111499"/>
            <w:r>
              <w:t>1.49.9</w:t>
            </w:r>
            <w:bookmarkEnd w:id="21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Угле- и органопластики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15" w:name="sub_1114910"/>
            <w:r>
              <w:t>1.49.10</w:t>
            </w:r>
            <w:bookmarkEnd w:id="21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16" w:name="sub_1114911"/>
            <w:r>
              <w:t>1.49.11</w:t>
            </w:r>
            <w:bookmarkEnd w:id="21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Фенопласты</w:t>
            </w:r>
            <w:r>
              <w:rPr>
                <w:vertAlign w:val="superscript"/>
              </w:rPr>
              <w:t> АФ</w:t>
            </w:r>
            <w:r>
              <w:t xml:space="preserve"> (фенольная смола, бакелитовый лак) (производство)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17" w:name="sub_1114912"/>
            <w:r>
              <w:t>1.49.12</w:t>
            </w:r>
            <w:bookmarkEnd w:id="21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Фторопласты (политетрафторэтилен</w:t>
            </w:r>
            <w:r>
              <w:rPr>
                <w:vertAlign w:val="superscript"/>
              </w:rPr>
              <w:t> Ф</w:t>
            </w:r>
            <w:r>
              <w:t>, тефлон) (производство и термическая обработка)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18" w:name="sub_1114913"/>
            <w:r>
              <w:t>1.49.13</w:t>
            </w:r>
            <w:bookmarkEnd w:id="21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Фуран</w:t>
            </w:r>
            <w:r>
              <w:rPr>
                <w:vertAlign w:val="superscript"/>
              </w:rPr>
              <w:t> А</w:t>
            </w:r>
            <w:r>
              <w:t>, фуран-2-альдегид</w:t>
            </w:r>
            <w:r>
              <w:rPr>
                <w:vertAlign w:val="superscript"/>
              </w:rPr>
              <w:t> А</w:t>
            </w:r>
            <w:r>
              <w:t>, 2,5- фурандион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19" w:name="sub_1114914"/>
            <w:r>
              <w:t>1.49.14</w:t>
            </w:r>
            <w:bookmarkEnd w:id="21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Эпоксидные полимеры</w:t>
            </w:r>
            <w:r>
              <w:rPr>
                <w:vertAlign w:val="superscript"/>
              </w:rPr>
              <w:t> А</w:t>
            </w:r>
            <w:r>
              <w:t xml:space="preserve"> (эпоксидные смолы, компаунды, клеи) (производство и применение)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220" w:name="sub_11150"/>
            <w:r>
              <w:t>1.50</w:t>
            </w:r>
            <w:bookmarkEnd w:id="22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Технические смеси углеводородов: нефти, бензины</w:t>
            </w:r>
            <w:r>
              <w:rPr>
                <w:vertAlign w:val="superscript"/>
              </w:rPr>
              <w:t> Р</w:t>
            </w:r>
            <w:r>
              <w:t>, коксы</w:t>
            </w:r>
            <w:r>
              <w:rPr>
                <w:vertAlign w:val="superscript"/>
              </w:rPr>
              <w:t> Ф</w:t>
            </w:r>
            <w:r>
              <w:t>, керосины, уайт-спирит</w:t>
            </w:r>
            <w:r>
              <w:rPr>
                <w:vertAlign w:val="superscript"/>
              </w:rPr>
              <w:t> 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 К</w:t>
            </w:r>
            <w:r>
              <w:t>, пекик, возгоны каменноугольных смол и пеков</w:t>
            </w:r>
            <w:r>
              <w:rPr>
                <w:vertAlign w:val="superscript"/>
              </w:rPr>
              <w:t> К</w:t>
            </w:r>
            <w:r>
              <w:t>, масла минеральные</w:t>
            </w:r>
            <w:r>
              <w:rPr>
                <w:vertAlign w:val="superscript"/>
              </w:rPr>
              <w:t> к</w:t>
            </w:r>
            <w:r>
              <w:t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vertAlign w:val="superscript"/>
              </w:rPr>
              <w:t> АК</w:t>
            </w:r>
            <w:r>
              <w:t xml:space="preserve"> и масла</w:t>
            </w:r>
            <w:r>
              <w:rPr>
                <w:vertAlign w:val="superscript"/>
              </w:rPr>
              <w:t> АК</w:t>
            </w:r>
            <w:r>
              <w:t>, скипидар</w:t>
            </w:r>
            <w:r>
              <w:rPr>
                <w:vertAlign w:val="superscript"/>
              </w:rPr>
              <w:t> А</w:t>
            </w:r>
            <w:r>
              <w:t>, бисхлорметиловый и хлорметиловый (технические) эфиры: хлорметоксиметан</w:t>
            </w:r>
            <w:r>
              <w:rPr>
                <w:vertAlign w:val="superscript"/>
              </w:rPr>
              <w:t> К</w:t>
            </w:r>
            <w:r>
              <w:t>, газы шинного производства</w:t>
            </w:r>
            <w:r>
              <w:rPr>
                <w:vertAlign w:val="superscript"/>
              </w:rPr>
              <w:t> К</w:t>
            </w:r>
            <w:r>
              <w:t>, вулканизационные</w:t>
            </w:r>
            <w:r>
              <w:rPr>
                <w:vertAlign w:val="superscript"/>
              </w:rPr>
              <w:t> 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УЗИ органов брюшной полости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21" w:name="sub_110151"/>
            <w:r>
              <w:t>1.51</w:t>
            </w:r>
            <w:bookmarkEnd w:id="22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Агрохимикаты, в том числе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22" w:name="sub_111511"/>
            <w:r>
              <w:t>1.51.1</w:t>
            </w:r>
            <w:bookmarkEnd w:id="22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Фосфорные удобрения (аммофос, нитрофоска)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23" w:name="sub_111512"/>
            <w:r>
              <w:t>1.51.2</w:t>
            </w:r>
            <w:bookmarkEnd w:id="22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Азотные удобрения (нитрат аммония - аммиачная селитра, нитраты натрия, калия)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24" w:name="sub_11152"/>
            <w:r>
              <w:t>1.52</w:t>
            </w:r>
            <w:bookmarkEnd w:id="22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Фармакологические средства,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25" w:name="sub_111521"/>
            <w:r>
              <w:t>1.52.1</w:t>
            </w:r>
            <w:bookmarkEnd w:id="22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Антибиотики</w:t>
            </w:r>
            <w:r>
              <w:rPr>
                <w:vertAlign w:val="superscript"/>
              </w:rPr>
              <w:t> А</w:t>
            </w:r>
            <w:r>
              <w:t xml:space="preserve"> (производство и применение)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26" w:name="sub_111522"/>
            <w:r>
              <w:t>1.52.2</w:t>
            </w:r>
            <w:bookmarkEnd w:id="22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Противоопухолевые препараты</w:t>
            </w:r>
            <w:r>
              <w:rPr>
                <w:vertAlign w:val="superscript"/>
              </w:rPr>
              <w:t> АК</w:t>
            </w:r>
            <w:r>
              <w:t xml:space="preserve"> (производство и применение)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27" w:name="sub_111523"/>
            <w:r>
              <w:t>1.52.3</w:t>
            </w:r>
            <w:bookmarkEnd w:id="22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Сульфаниламиды</w:t>
            </w:r>
            <w:r>
              <w:rPr>
                <w:vertAlign w:val="superscript"/>
              </w:rPr>
              <w:t> А</w:t>
            </w:r>
            <w:r>
              <w:t xml:space="preserve"> (производство и применение)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28" w:name="sub_111524"/>
            <w:r>
              <w:t>1.52.4</w:t>
            </w:r>
            <w:bookmarkEnd w:id="22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Гормоны (производство и применение)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29" w:name="sub_111525"/>
            <w:r>
              <w:t>1.52.5</w:t>
            </w:r>
            <w:bookmarkEnd w:id="22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Витамины</w:t>
            </w:r>
            <w:r>
              <w:rPr>
                <w:vertAlign w:val="superscript"/>
              </w:rPr>
              <w:t> А</w:t>
            </w:r>
            <w:r>
              <w:t xml:space="preserve"> (производство, применение)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30" w:name="sub_111526"/>
            <w:r>
              <w:t>1.52.6</w:t>
            </w:r>
            <w:bookmarkEnd w:id="23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Наркотики, психотропные препараты (производство)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Периметрия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31" w:name="sub_111527"/>
            <w:r>
              <w:t>1.52.7</w:t>
            </w:r>
            <w:bookmarkEnd w:id="23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 xml:space="preserve">Фармакологические средства, не вошедшие в </w:t>
            </w:r>
            <w:hyperlink w:anchor="sub_111521" w:history="1">
              <w:r>
                <w:rPr>
                  <w:rStyle w:val="a4"/>
                  <w:rFonts w:cs="Times New Roman CYR"/>
                </w:rPr>
                <w:t>подпункты 1.52.1 - 1.52.6</w:t>
              </w:r>
            </w:hyperlink>
            <w:r>
              <w:t xml:space="preserve"> (производство)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32" w:name="sub_11153"/>
            <w:r>
              <w:t>1.53</w:t>
            </w:r>
            <w:bookmarkEnd w:id="23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Ядохимикаты,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33" w:name="sub_111531"/>
            <w:r>
              <w:t>1.53.1</w:t>
            </w:r>
            <w:bookmarkEnd w:id="23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Гербициды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234" w:name="sub_111532"/>
            <w:r>
              <w:t>1.53.2</w:t>
            </w:r>
            <w:bookmarkEnd w:id="23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Инсектициды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12"/>
            <w:tcBorders>
              <w:top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bookmarkStart w:id="235" w:name="sub_11200"/>
            <w:r>
              <w:rPr>
                <w:rStyle w:val="a3"/>
                <w:bCs/>
              </w:rPr>
              <w:t>II. Биологические факторы</w:t>
            </w:r>
            <w:bookmarkEnd w:id="235"/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36" w:name="sub_11021"/>
            <w:r>
              <w:t>2.1</w:t>
            </w:r>
            <w:bookmarkEnd w:id="23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Грибы продуценты</w:t>
            </w:r>
            <w:r>
              <w:rPr>
                <w:vertAlign w:val="superscript"/>
              </w:rPr>
              <w:t> 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 А</w:t>
            </w:r>
            <w:r>
              <w:t>, комбикорма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37" w:name="sub_11022"/>
            <w:r>
              <w:t>2.2</w:t>
            </w:r>
            <w:bookmarkEnd w:id="23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Ферментные препараты</w:t>
            </w:r>
            <w:r>
              <w:rPr>
                <w:vertAlign w:val="superscript"/>
              </w:rPr>
              <w:t> А</w:t>
            </w:r>
            <w:r>
              <w:t>, биостимуляторы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38" w:name="sub_11023"/>
            <w:r>
              <w:t>2.3</w:t>
            </w:r>
            <w:bookmarkEnd w:id="23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 А</w:t>
            </w:r>
            <w:r>
              <w:t>, компоненты и препараты крови, иммунобиологические препараты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Биомикроскопия глаза,</w:t>
            </w:r>
          </w:p>
          <w:p w:rsidR="00321896" w:rsidRDefault="00321896">
            <w:pPr>
              <w:pStyle w:val="ad"/>
            </w:pPr>
            <w:r>
              <w:t>Для работы с препаратами крови определение в крови HBsAg, а- HBCOR, IgM, A-HCV-IgG,</w:t>
            </w:r>
          </w:p>
          <w:p w:rsidR="00321896" w:rsidRDefault="00321896">
            <w:pPr>
              <w:pStyle w:val="ad"/>
            </w:pPr>
            <w:r>
              <w:t>ВИЧ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39" w:name="sub_11024"/>
            <w:r>
              <w:t>2.4</w:t>
            </w:r>
            <w:bookmarkEnd w:id="23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 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40" w:name="sub_11241"/>
            <w:r>
              <w:t>2.4.1</w:t>
            </w:r>
            <w:bookmarkEnd w:id="24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Врач-инфекционист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Реакция агглютинации Хеддельсона крови при контакте с возбудителями бруцеллеза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41" w:name="sub_11242"/>
            <w:r>
              <w:t>2.4.2</w:t>
            </w:r>
            <w:bookmarkEnd w:id="24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Возбудители инфекционных заболеваний патогенные микроорганизмы II группы патогенности, в т.ч. вирусы гепатитов В</w:t>
            </w:r>
            <w:r>
              <w:rPr>
                <w:vertAlign w:val="superscript"/>
              </w:rPr>
              <w:t> К</w:t>
            </w:r>
            <w:r>
              <w:t xml:space="preserve"> и С</w:t>
            </w:r>
            <w:r>
              <w:rPr>
                <w:vertAlign w:val="superscript"/>
              </w:rPr>
              <w:t> К</w:t>
            </w:r>
            <w:r>
              <w:t>, вирус иммунодефицита 1-го типа (ВИЧ-1</w:t>
            </w:r>
            <w:r>
              <w:rPr>
                <w:vertAlign w:val="superscript"/>
              </w:rPr>
              <w:t> К</w:t>
            </w:r>
            <w:r>
              <w:t xml:space="preserve"> - СПИД)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Анализ крови на HBs-Ag, анти-HBc-Ig (суммарные), анти-HCV-Ig (суммарные), определение уровня щелочной фосфатазы, билирубина,</w:t>
            </w:r>
          </w:p>
          <w:p w:rsidR="00321896" w:rsidRDefault="00321896">
            <w:pPr>
              <w:pStyle w:val="ad"/>
            </w:pPr>
            <w:r>
              <w:t>аспартатаминотрансферазы (ACT), аланинаминотрансферазы (АЛТ),</w:t>
            </w:r>
          </w:p>
          <w:p w:rsidR="00321896" w:rsidRDefault="00321896">
            <w:pPr>
              <w:pStyle w:val="ad"/>
            </w:pPr>
            <w:r>
              <w:t>ВИЧ</w:t>
            </w:r>
          </w:p>
          <w:p w:rsidR="00321896" w:rsidRDefault="00321896">
            <w:pPr>
              <w:pStyle w:val="ad"/>
            </w:pPr>
            <w:r>
              <w:t>Ультразвуковое исследование органов брюшной полости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42" w:name="sub_11243"/>
            <w:r>
              <w:t>2.4.3</w:t>
            </w:r>
            <w:bookmarkEnd w:id="24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243" w:name="sub_11244"/>
            <w:r>
              <w:t>2.4.4</w:t>
            </w:r>
            <w:bookmarkEnd w:id="24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244" w:name="sub_11245"/>
            <w:r>
              <w:t>2.4.5</w:t>
            </w:r>
            <w:bookmarkEnd w:id="24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bookmarkStart w:id="245" w:name="sub_11300"/>
            <w:r>
              <w:rPr>
                <w:rStyle w:val="a3"/>
                <w:bCs/>
              </w:rPr>
              <w:t>III. Аэрозоли преимущественно фиброгенного действия (АПФД) и пыли</w:t>
            </w:r>
            <w:bookmarkEnd w:id="245"/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46" w:name="sub_11031"/>
            <w:r>
              <w:t>3.1</w:t>
            </w:r>
            <w:bookmarkEnd w:id="24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 Ф</w:t>
            </w:r>
            <w:r>
              <w:t xml:space="preserve"> и смешанного типа действия, включая: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47" w:name="sub_11311"/>
            <w:r>
              <w:t>3.1.1.</w:t>
            </w:r>
            <w:bookmarkEnd w:id="24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vertAlign w:val="superscript"/>
              </w:rPr>
              <w:t> АФ</w:t>
            </w:r>
            <w:r>
              <w:t>, эпоксидные смолы</w:t>
            </w:r>
            <w:r>
              <w:rPr>
                <w:vertAlign w:val="superscript"/>
              </w:rPr>
              <w:t> АФ</w:t>
            </w:r>
            <w: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48" w:name="sub_11312"/>
            <w:r>
              <w:t>3.1.2</w:t>
            </w:r>
            <w:bookmarkEnd w:id="24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электрокорундом до 30%)</w:t>
            </w:r>
            <w:r>
              <w:rPr>
                <w:vertAlign w:val="superscript"/>
              </w:rPr>
              <w:t> ФА</w:t>
            </w:r>
            <w:r>
              <w:t>, получения металлических порошков</w:t>
            </w:r>
            <w:r>
              <w:rPr>
                <w:vertAlign w:val="superscript"/>
              </w:rPr>
              <w:t> ФА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49" w:name="sub_11313"/>
            <w:r>
              <w:t>3.1.3</w:t>
            </w:r>
            <w:bookmarkEnd w:id="24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Кремний диоксид кристаллический а-кварц</w:t>
            </w:r>
            <w:r>
              <w:rPr>
                <w:vertAlign w:val="superscript"/>
              </w:rPr>
              <w:t> К</w:t>
            </w:r>
            <w:r>
              <w:t>, а-кристобалит</w:t>
            </w:r>
            <w:r>
              <w:rPr>
                <w:vertAlign w:val="superscript"/>
              </w:rPr>
              <w:t> К</w:t>
            </w:r>
            <w:r>
              <w:t>, а-тридимит</w:t>
            </w:r>
            <w:r>
              <w:rPr>
                <w:vertAlign w:val="superscript"/>
              </w:rPr>
              <w:t> ФА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50" w:name="sub_11314"/>
            <w:r>
              <w:t>3.1.4</w:t>
            </w:r>
            <w:bookmarkEnd w:id="25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Кремнийсодержащие аэрозоли: - с содержанием кристаллического диоксида кремния</w:t>
            </w:r>
            <w:r>
              <w:rPr>
                <w:vertAlign w:val="superscript"/>
              </w:rPr>
              <w:t> 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 ФА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251" w:name="sub_11315"/>
            <w:r>
              <w:t>3.1.5</w:t>
            </w:r>
            <w:bookmarkEnd w:id="25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 xml:space="preserve"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</w:t>
            </w:r>
            <w:r>
              <w:rPr>
                <w:i/>
                <w:iCs/>
              </w:rPr>
              <w:t>Cr</w:t>
            </w:r>
            <w:r>
              <w:rPr>
                <w:vertAlign w:val="superscript"/>
              </w:rPr>
              <w:t> 3+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52" w:name="sub_11316"/>
            <w:r>
              <w:t>3.1.6</w:t>
            </w:r>
            <w:bookmarkEnd w:id="25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53" w:name="sub_11317"/>
            <w:r>
              <w:t>3.1.7</w:t>
            </w:r>
            <w:bookmarkEnd w:id="25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vertAlign w:val="superscript"/>
              </w:rPr>
              <w:t> Р</w:t>
            </w:r>
            <w:r>
              <w:t>, цинка</w:t>
            </w:r>
            <w:r>
              <w:rPr>
                <w:vertAlign w:val="superscript"/>
              </w:rPr>
              <w:t> А</w:t>
            </w:r>
            <w:r>
              <w:t>, хрома (VI)</w:t>
            </w:r>
            <w:r>
              <w:rPr>
                <w:vertAlign w:val="superscript"/>
              </w:rPr>
              <w:t> К</w:t>
            </w:r>
            <w:r>
              <w:t>, хрома (Ш)</w:t>
            </w:r>
            <w:r>
              <w:rPr>
                <w:vertAlign w:val="superscript"/>
              </w:rPr>
              <w:t> А</w:t>
            </w:r>
            <w:r>
              <w:t>, бериллия</w:t>
            </w:r>
            <w:r>
              <w:rPr>
                <w:vertAlign w:val="superscript"/>
              </w:rPr>
              <w:t> РКА</w:t>
            </w:r>
            <w:r>
              <w:t>, никеля</w:t>
            </w:r>
            <w:r>
              <w:rPr>
                <w:vertAlign w:val="superscript"/>
              </w:rPr>
              <w:t> К</w:t>
            </w:r>
            <w:r>
              <w:t>, хром трифторида</w:t>
            </w:r>
            <w:r>
              <w:rPr>
                <w:vertAlign w:val="superscript"/>
              </w:rPr>
              <w:t> А</w:t>
            </w:r>
            <w:r>
              <w:t>), газы, обладающие остронаправленным действием на организм</w:t>
            </w:r>
            <w:r>
              <w:rPr>
                <w:vertAlign w:val="superscript"/>
              </w:rPr>
              <w:t> 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 Рентгенография длинных трубчатых костей (фтор и его соединения) 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54" w:name="sub_11318"/>
            <w:r>
              <w:t>3.1.8</w:t>
            </w:r>
            <w:bookmarkEnd w:id="25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Силикатсодержащие пыли, силикаты, алюмосиликаты,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55" w:name="sub_113181"/>
            <w:r>
              <w:t>3.1.8.1</w:t>
            </w:r>
            <w:bookmarkEnd w:id="25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Асбесты природные (хризотил</w:t>
            </w:r>
            <w:r>
              <w:rPr>
                <w:vertAlign w:val="superscript"/>
              </w:rPr>
              <w:t> К</w:t>
            </w:r>
            <w:r>
              <w:t>, тремолит</w:t>
            </w:r>
            <w:r>
              <w:rPr>
                <w:vertAlign w:val="superscript"/>
              </w:rPr>
              <w:t> К</w:t>
            </w:r>
            <w:r>
              <w:t>), смешанные асбестопородные пыли</w:t>
            </w:r>
            <w:r>
              <w:rPr>
                <w:vertAlign w:val="superscript"/>
              </w:rPr>
              <w:t> К</w:t>
            </w:r>
            <w:r>
              <w:t>, асбестоцемент</w:t>
            </w:r>
            <w:r>
              <w:rPr>
                <w:vertAlign w:val="superscript"/>
              </w:rPr>
              <w:t> К</w:t>
            </w:r>
            <w:r>
              <w:t>, асбестобакелит</w:t>
            </w:r>
            <w:r>
              <w:rPr>
                <w:vertAlign w:val="superscript"/>
              </w:rPr>
              <w:t> К</w:t>
            </w:r>
            <w:r>
              <w:t>, асбесторезина</w:t>
            </w:r>
            <w:r>
              <w:rPr>
                <w:vertAlign w:val="superscript"/>
              </w:rPr>
              <w:t> ФК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56" w:name="sub_113182"/>
            <w:r>
              <w:t>3.1.8.2</w:t>
            </w:r>
            <w:bookmarkEnd w:id="25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Глина, в т.ч. высокоглинистая огнеупорная, цемент, оливин, апатит, шамот коалиновый</w:t>
            </w:r>
            <w:r>
              <w:rPr>
                <w:vertAlign w:val="superscript"/>
              </w:rPr>
              <w:t> ФА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57" w:name="sub_113183"/>
            <w:r>
              <w:t>3.1.8.3</w:t>
            </w:r>
            <w:bookmarkEnd w:id="25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vertAlign w:val="superscript"/>
              </w:rPr>
              <w:t> ФА</w:t>
            </w:r>
            <w:r>
              <w:t>, стекловата</w:t>
            </w:r>
            <w:r>
              <w:rPr>
                <w:vertAlign w:val="superscript"/>
              </w:rPr>
              <w:t> ФА</w:t>
            </w:r>
            <w:r>
              <w:t>, вата минеральная</w:t>
            </w:r>
            <w:r>
              <w:rPr>
                <w:vertAlign w:val="superscript"/>
              </w:rPr>
              <w:t> ФА</w:t>
            </w:r>
            <w:r>
              <w:t xml:space="preserve"> и шлаковая</w:t>
            </w:r>
            <w:r>
              <w:rPr>
                <w:vertAlign w:val="superscript"/>
              </w:rPr>
              <w:t> ФА</w:t>
            </w:r>
            <w:r>
              <w:t>), пыль стекла</w:t>
            </w:r>
            <w:r>
              <w:rPr>
                <w:vertAlign w:val="superscript"/>
              </w:rPr>
              <w:t> ФА</w:t>
            </w:r>
            <w:r>
              <w:t xml:space="preserve"> и стеклянных строительных материалов</w:t>
            </w:r>
            <w:r>
              <w:rPr>
                <w:vertAlign w:val="superscript"/>
              </w:rPr>
              <w:t> ФА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58" w:name="sub_11319"/>
            <w:r>
              <w:t>3.1.9</w:t>
            </w:r>
            <w:bookmarkEnd w:id="25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Углерода пыли,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259" w:name="sub_113191"/>
            <w:r>
              <w:t>3.1.9.1</w:t>
            </w:r>
            <w:bookmarkEnd w:id="25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Алмазы природные</w:t>
            </w:r>
            <w:r>
              <w:rPr>
                <w:vertAlign w:val="superscript"/>
              </w:rPr>
              <w:t> Ф</w:t>
            </w:r>
            <w:r>
              <w:t>, искусственные</w:t>
            </w:r>
            <w:r>
              <w:rPr>
                <w:vertAlign w:val="superscript"/>
              </w:rPr>
              <w:t> Ф</w:t>
            </w:r>
            <w:r>
              <w:t>, металл изированные</w:t>
            </w:r>
            <w:r>
              <w:rPr>
                <w:vertAlign w:val="superscript"/>
              </w:rPr>
              <w:t> Ф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60" w:name="sub_113192"/>
            <w:r>
              <w:t>3.1.9.2</w:t>
            </w:r>
            <w:bookmarkEnd w:id="26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Антрацит</w:t>
            </w:r>
            <w:r>
              <w:rPr>
                <w:vertAlign w:val="superscript"/>
              </w:rPr>
              <w:t> Ф</w:t>
            </w:r>
            <w:r>
              <w:t xml:space="preserve"> и другие ископаемые угли</w:t>
            </w:r>
            <w:r>
              <w:rPr>
                <w:vertAlign w:val="superscript"/>
              </w:rPr>
              <w:t> Ф</w:t>
            </w:r>
            <w:r>
              <w:t xml:space="preserve"> и углеродные пыли</w:t>
            </w:r>
            <w:r>
              <w:rPr>
                <w:vertAlign w:val="superscript"/>
              </w:rPr>
              <w:t> Ф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61" w:name="sub_113193"/>
            <w:r>
              <w:t>3.1.9.3</w:t>
            </w:r>
            <w:bookmarkEnd w:id="26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Коксы - каменноугольный</w:t>
            </w:r>
            <w:r>
              <w:rPr>
                <w:vertAlign w:val="superscript"/>
              </w:rPr>
              <w:t> ФК</w:t>
            </w:r>
            <w:r>
              <w:t>, пековый</w:t>
            </w:r>
            <w:r>
              <w:rPr>
                <w:vertAlign w:val="superscript"/>
              </w:rPr>
              <w:t> ФК</w:t>
            </w:r>
            <w:r>
              <w:t>, нефтяной</w:t>
            </w:r>
            <w:r>
              <w:rPr>
                <w:vertAlign w:val="superscript"/>
              </w:rPr>
              <w:t> ФК</w:t>
            </w:r>
            <w:r>
              <w:t>, сланцевый</w:t>
            </w:r>
            <w:r>
              <w:rPr>
                <w:vertAlign w:val="superscript"/>
              </w:rPr>
              <w:t> ФК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62" w:name="sub_113194"/>
            <w:r>
              <w:t>3.1.9.4</w:t>
            </w:r>
            <w:bookmarkEnd w:id="26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Сажи черные промышленные</w:t>
            </w:r>
            <w:r>
              <w:rPr>
                <w:vertAlign w:val="superscript"/>
              </w:rPr>
              <w:t> ФК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63" w:name="sub_113110"/>
            <w:r>
              <w:t>3.1.10</w:t>
            </w:r>
            <w:bookmarkEnd w:id="26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64" w:name="sub_11032"/>
            <w:r>
              <w:t>3.2</w:t>
            </w:r>
            <w:bookmarkEnd w:id="26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Пыли железорудных</w:t>
            </w:r>
            <w:r>
              <w:rPr>
                <w:vertAlign w:val="superscript"/>
              </w:rPr>
              <w:t> ФК</w:t>
            </w:r>
            <w:r>
              <w:t xml:space="preserve"> и полиметаллических концентратов</w:t>
            </w:r>
            <w:r>
              <w:rPr>
                <w:vertAlign w:val="superscript"/>
              </w:rPr>
              <w:t> ФК</w:t>
            </w:r>
            <w:r>
              <w:t>, металлургических агломератов</w:t>
            </w:r>
            <w:r>
              <w:rPr>
                <w:vertAlign w:val="superscript"/>
              </w:rPr>
              <w:t> ФА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65" w:name="sub_11033"/>
            <w:r>
              <w:t>3.3</w:t>
            </w:r>
            <w:bookmarkEnd w:id="26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Сера</w:t>
            </w:r>
            <w:r>
              <w:rPr>
                <w:vertAlign w:val="superscript"/>
              </w:rPr>
              <w:t> Ф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 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266" w:name="sub_11034"/>
            <w:r>
              <w:t>3.4</w:t>
            </w:r>
            <w:bookmarkEnd w:id="26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 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 АФ</w:t>
            </w:r>
            <w:r>
              <w:t>, зерновая</w:t>
            </w:r>
            <w:r>
              <w:rPr>
                <w:vertAlign w:val="superscript"/>
              </w:rPr>
              <w:t> АФ</w:t>
            </w:r>
            <w:r>
              <w:t>, лубяная</w:t>
            </w:r>
            <w:r>
              <w:rPr>
                <w:vertAlign w:val="superscript"/>
              </w:rPr>
              <w:t> АФ</w:t>
            </w:r>
            <w:r>
              <w:t>, хлопчатобумажная</w:t>
            </w:r>
            <w:r>
              <w:rPr>
                <w:vertAlign w:val="superscript"/>
              </w:rPr>
              <w:t> АФ</w:t>
            </w:r>
            <w:r>
              <w:t>, хлопковая</w:t>
            </w:r>
            <w:r>
              <w:rPr>
                <w:vertAlign w:val="superscript"/>
              </w:rPr>
              <w:t> АФ</w:t>
            </w:r>
            <w:r>
              <w:t>, льняная</w:t>
            </w:r>
            <w:r>
              <w:rPr>
                <w:vertAlign w:val="superscript"/>
              </w:rPr>
              <w:t> АФ</w:t>
            </w:r>
            <w:r>
              <w:t>, шерстяная</w:t>
            </w:r>
            <w:r>
              <w:rPr>
                <w:vertAlign w:val="superscript"/>
              </w:rPr>
              <w:t> АФ</w:t>
            </w:r>
            <w:r>
              <w:t>, пуховая</w:t>
            </w:r>
            <w:r>
              <w:rPr>
                <w:vertAlign w:val="superscript"/>
              </w:rPr>
              <w:t> АФ</w:t>
            </w:r>
            <w:r>
              <w:t>, натурального шелка хлопковая мука (по белку)</w:t>
            </w:r>
            <w:r>
              <w:rPr>
                <w:vertAlign w:val="superscript"/>
              </w:rPr>
              <w:t> А</w:t>
            </w:r>
            <w:r>
              <w:t>, мучная</w:t>
            </w:r>
            <w:r>
              <w:rPr>
                <w:vertAlign w:val="superscript"/>
              </w:rPr>
              <w:t> АФ</w:t>
            </w:r>
            <w:r>
              <w:t>, древесная твердых пород деревьев</w:t>
            </w:r>
            <w:r>
              <w:rPr>
                <w:vertAlign w:val="superscript"/>
              </w:rPr>
              <w:t> КФА</w:t>
            </w:r>
            <w:r>
              <w:t>, кожевенная</w:t>
            </w:r>
            <w:r>
              <w:rPr>
                <w:vertAlign w:val="superscript"/>
              </w:rPr>
              <w:t> К</w:t>
            </w:r>
            <w:r>
              <w:t>, торфа, хмеля, конопли, кенафа, джута, табака</w:t>
            </w:r>
            <w:r>
              <w:rPr>
                <w:vertAlign w:val="superscript"/>
              </w:rPr>
              <w:t> А</w:t>
            </w:r>
            <w: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2"/>
          <w:wAfter w:w="203" w:type="dxa"/>
        </w:trPr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Пульсоксиметрия Биомикроскопия глаза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220" w:type="dxa"/>
            <w:gridSpan w:val="11"/>
            <w:tcBorders>
              <w:top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bookmarkStart w:id="267" w:name="sub_11400"/>
            <w:r>
              <w:rPr>
                <w:rStyle w:val="a3"/>
                <w:bCs/>
              </w:rPr>
              <w:t>IV. Физические факторы</w:t>
            </w:r>
            <w:bookmarkEnd w:id="267"/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268" w:name="sub_11041"/>
            <w:r>
              <w:t>4.1</w:t>
            </w:r>
            <w:bookmarkEnd w:id="26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Ионизирующие излучения</w:t>
            </w:r>
            <w:r>
              <w:rPr>
                <w:vertAlign w:val="superscript"/>
              </w:rPr>
              <w:t> К</w:t>
            </w:r>
            <w:r>
              <w:t>, радиоактивные вещества</w:t>
            </w:r>
            <w:r>
              <w:rPr>
                <w:vertAlign w:val="superscript"/>
              </w:rPr>
              <w:t> 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Исследование уровня ретикулоцитов, тромбоцитов в крови</w:t>
            </w:r>
          </w:p>
          <w:p w:rsidR="00321896" w:rsidRDefault="00321896">
            <w:pPr>
              <w:pStyle w:val="ad"/>
            </w:pPr>
            <w:r>
              <w:t>Психофизиологическое</w:t>
            </w:r>
          </w:p>
          <w:p w:rsidR="00321896" w:rsidRDefault="00321896">
            <w:pPr>
              <w:pStyle w:val="ad"/>
            </w:pPr>
            <w:r>
              <w:t>исследование</w:t>
            </w:r>
          </w:p>
          <w:p w:rsidR="00321896" w:rsidRDefault="00321896">
            <w:pPr>
              <w:pStyle w:val="ad"/>
            </w:pPr>
            <w:r>
              <w:t>Рефрактометрия (или скиаскопия)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Офтальмоскопия глазного дна УЗИ органов брюшной полости и щитовидной железы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69" w:name="sub_11042"/>
            <w:r>
              <w:t>4.2</w:t>
            </w:r>
            <w:bookmarkEnd w:id="26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Неионизирующие излучения,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Офтальмоскопия глазного дна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70" w:name="sub_11421"/>
            <w:r>
              <w:t>4.2.1</w:t>
            </w:r>
            <w:bookmarkEnd w:id="27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Электромагнитное излучение оптического диапазона (ультрафиолетовое излучение</w:t>
            </w:r>
            <w:r>
              <w:rPr>
                <w:vertAlign w:val="superscript"/>
              </w:rPr>
              <w:t> К</w:t>
            </w:r>
            <w:r>
              <w:t>, лазерное излучение)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71" w:name="sub_11422"/>
            <w:r>
              <w:t>4.2.2</w:t>
            </w:r>
            <w:bookmarkEnd w:id="27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Электромагнитное поле радиочастотного диапазона (10 кГц - 300 ГГц)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72" w:name="sub_11423"/>
            <w:r>
              <w:t>4.2.3</w:t>
            </w:r>
            <w:bookmarkEnd w:id="27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73" w:name="sub_11424"/>
            <w:r>
              <w:t>4.2.4</w:t>
            </w:r>
            <w:bookmarkEnd w:id="27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Постоянное электрическое и магнитное поле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74" w:name="sub_11425"/>
            <w:r>
              <w:t>4.2.5</w:t>
            </w:r>
            <w:bookmarkEnd w:id="27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Электромагнитное поле широкополосного спектра частот (5 Гц - 2 кГц, 2кГц - 400 кГц)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75" w:name="sub_11043"/>
            <w:r>
              <w:t>4.3</w:t>
            </w:r>
            <w:bookmarkEnd w:id="27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Вибрация: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76" w:name="sub_11431"/>
            <w:r>
              <w:t>4.3.1</w:t>
            </w:r>
            <w:bookmarkEnd w:id="27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Локальная вибрация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Врач-хирург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Паллестезиметрия</w:t>
            </w:r>
          </w:p>
          <w:p w:rsidR="00321896" w:rsidRDefault="00321896">
            <w:pPr>
              <w:pStyle w:val="ad"/>
            </w:pPr>
            <w:r>
              <w:t>Рефрактометрия (или скиаскопия)</w:t>
            </w:r>
          </w:p>
          <w:p w:rsidR="00321896" w:rsidRDefault="00321896">
            <w:pPr>
              <w:pStyle w:val="ad"/>
            </w:pPr>
            <w:r>
              <w:t>Исследование функции вестибулярного аппарата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77" w:name="sub_11432"/>
            <w:r>
              <w:t>4.3.2</w:t>
            </w:r>
            <w:bookmarkEnd w:id="27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Врач-хирург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Паллестезиметрия</w:t>
            </w:r>
          </w:p>
          <w:p w:rsidR="00321896" w:rsidRDefault="00321896">
            <w:pPr>
              <w:pStyle w:val="ad"/>
            </w:pPr>
            <w:r>
              <w:t>Рефрактометрия (или скиаскопия)</w:t>
            </w:r>
          </w:p>
          <w:p w:rsidR="00321896" w:rsidRDefault="00321896">
            <w:pPr>
              <w:pStyle w:val="ad"/>
            </w:pPr>
            <w:r>
              <w:t>Исследование функции вестибулярного аппарата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78" w:name="sub_11044"/>
            <w:r>
              <w:t>4.4</w:t>
            </w:r>
            <w:bookmarkEnd w:id="27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Шум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Тональная пороговая аудиометрия,</w:t>
            </w:r>
          </w:p>
          <w:p w:rsidR="00321896" w:rsidRDefault="00321896">
            <w:pPr>
              <w:pStyle w:val="ad"/>
            </w:pPr>
            <w:r>
              <w:t>Исследование функции вестибулярного аппарата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79" w:name="sub_11045"/>
            <w:r>
              <w:t>4.5</w:t>
            </w:r>
            <w:bookmarkEnd w:id="27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Ультразвук воздушный, ультразвук контактный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Тональная пороговая аудиометрия,</w:t>
            </w:r>
          </w:p>
          <w:p w:rsidR="00321896" w:rsidRDefault="00321896">
            <w:pPr>
              <w:pStyle w:val="ad"/>
            </w:pPr>
            <w:r>
              <w:t>Исследование функции вестибулярного аппарата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80" w:name="sub_11046"/>
            <w:r>
              <w:t>4.6</w:t>
            </w:r>
            <w:bookmarkEnd w:id="28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Инфразвук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Тональная пороговая аудиометрия,</w:t>
            </w:r>
          </w:p>
          <w:p w:rsidR="00321896" w:rsidRDefault="00321896">
            <w:pPr>
              <w:pStyle w:val="ad"/>
            </w:pPr>
            <w:r>
              <w:t>Исследование функции вестибулярного аппарата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81" w:name="sub_11047"/>
            <w:r>
              <w:t>4.7</w:t>
            </w:r>
            <w:bookmarkEnd w:id="28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Врач-хирург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82" w:name="sub_11048"/>
            <w:r>
              <w:t>4.8</w:t>
            </w:r>
            <w:bookmarkEnd w:id="28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Тональная пороговая аудиометрия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83" w:name="sub_11049"/>
            <w:r>
              <w:t>4.9</w:t>
            </w:r>
            <w:bookmarkEnd w:id="28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Освещенность рабочей поверхности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</w:t>
            </w:r>
          </w:p>
          <w:p w:rsidR="00321896" w:rsidRDefault="00321896">
            <w:pPr>
              <w:pStyle w:val="ad"/>
            </w:pPr>
            <w:r>
              <w:t>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284" w:name="sub_11410"/>
            <w:r>
              <w:t>4.10</w:t>
            </w:r>
            <w:bookmarkEnd w:id="28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anchor="sub_110019" w:history="1">
              <w:r>
                <w:rPr>
                  <w:rStyle w:val="a4"/>
                  <w:rFonts w:cs="Times New Roman CYR"/>
                </w:rPr>
                <w:t>пунктах 19 - 21 раздела VI</w:t>
              </w:r>
            </w:hyperlink>
            <w: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</w:t>
            </w:r>
          </w:p>
          <w:p w:rsidR="00321896" w:rsidRDefault="00321896">
            <w:pPr>
              <w:pStyle w:val="ad"/>
            </w:pPr>
            <w:r>
              <w:t>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Врач-хирург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Исследование функции вестибулярного аппарата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220" w:type="dxa"/>
            <w:gridSpan w:val="11"/>
            <w:tcBorders>
              <w:top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bookmarkStart w:id="285" w:name="sub_11500"/>
            <w:r>
              <w:rPr>
                <w:rStyle w:val="a3"/>
                <w:bCs/>
              </w:rPr>
              <w:t>V. Факторы трудового процесса</w:t>
            </w:r>
            <w:bookmarkEnd w:id="285"/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86" w:name="sub_11051"/>
            <w:r>
              <w:t>5.1</w:t>
            </w:r>
            <w:bookmarkEnd w:id="28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Тяжесть трудового процесса</w:t>
            </w:r>
          </w:p>
          <w:p w:rsidR="00321896" w:rsidRDefault="00321896">
            <w:pPr>
              <w:pStyle w:val="ad"/>
            </w:pPr>
            <w:r>
              <w:t>Подъем, перемещение, удержание груза вручную</w:t>
            </w:r>
          </w:p>
          <w:p w:rsidR="00321896" w:rsidRDefault="00321896">
            <w:pPr>
              <w:pStyle w:val="ad"/>
            </w:pPr>
            <w:r>
              <w:t>Стереотипные рабочие движения</w:t>
            </w:r>
          </w:p>
          <w:p w:rsidR="00321896" w:rsidRDefault="00321896">
            <w:pPr>
              <w:pStyle w:val="ad"/>
            </w:pPr>
            <w: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</w:t>
            </w:r>
          </w:p>
          <w:p w:rsidR="00321896" w:rsidRDefault="00321896">
            <w:pPr>
              <w:pStyle w:val="ad"/>
            </w:pPr>
            <w:r>
              <w:t>Работы, связанные с постоянной ходьбой и работой стоя в течение всего рабочего дня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Врач-хирург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Рефрактометрия (или скиаскопия) Биомикроскопия глаза Визометрия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87" w:name="sub_11052"/>
            <w:r>
              <w:t>5.2</w:t>
            </w:r>
            <w:bookmarkEnd w:id="28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Напряженность трудового процесса (сенсорные нагрузки),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88" w:name="sub_11521"/>
            <w:r>
              <w:t>5.2.1</w:t>
            </w:r>
            <w:bookmarkEnd w:id="28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 с оптическими приборами (более 50% времени смены)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Определение бинокулярного зрения Исследование аккомодации Рефрактометрия Исследование цветоощущения Биомикроскопия глаза Визометрия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289" w:name="sub_11522"/>
            <w:r>
              <w:t>5.2.2</w:t>
            </w:r>
            <w:bookmarkEnd w:id="28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</w:t>
            </w:r>
          </w:p>
          <w:p w:rsidR="00321896" w:rsidRDefault="00321896">
            <w:pPr>
              <w:pStyle w:val="ad"/>
            </w:pPr>
            <w:r>
              <w:t>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Непрямая ларингоскопия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22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bookmarkStart w:id="290" w:name="sub_11600"/>
            <w:r>
              <w:rPr>
                <w:rStyle w:val="a3"/>
                <w:bCs/>
              </w:rPr>
              <w:t>VI. Выполняемые работы</w:t>
            </w:r>
            <w:bookmarkEnd w:id="290"/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91" w:name="sub_11006"/>
            <w:r>
              <w:t>6</w:t>
            </w:r>
            <w:bookmarkEnd w:id="29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 на высоте: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Врач-хирург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Исследование функции вестибулярного аппарата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</w:t>
            </w:r>
          </w:p>
          <w:p w:rsidR="00321896" w:rsidRDefault="00321896">
            <w:pPr>
              <w:pStyle w:val="ad"/>
            </w:pPr>
            <w:r>
              <w:t>Периметрия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92" w:name="sub_11061"/>
            <w:r>
              <w:t>6.1</w:t>
            </w:r>
            <w:bookmarkEnd w:id="29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93" w:name="sub_11062"/>
            <w:r>
              <w:t>6.2</w:t>
            </w:r>
            <w:bookmarkEnd w:id="29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94" w:name="sub_11007"/>
            <w:r>
              <w:t>7</w:t>
            </w:r>
            <w:bookmarkEnd w:id="29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Врач-хирург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Исследование функции вестибулярного аппарата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аудиометрия,</w:t>
            </w:r>
          </w:p>
          <w:p w:rsidR="00321896" w:rsidRDefault="00321896">
            <w:pPr>
              <w:pStyle w:val="ad"/>
            </w:pPr>
            <w:r>
              <w:t>Периметрия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95" w:name="sub_11008"/>
            <w:r>
              <w:t>8</w:t>
            </w:r>
            <w:bookmarkEnd w:id="29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Врач-хирург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Исследование функции вестибулярного аппарата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</w:t>
            </w:r>
          </w:p>
          <w:p w:rsidR="00321896" w:rsidRDefault="00321896">
            <w:pPr>
              <w:pStyle w:val="ad"/>
            </w:pPr>
            <w:r>
              <w:t>Периметрия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96" w:name="sub_11009"/>
            <w:r>
              <w:t>9</w:t>
            </w:r>
            <w:bookmarkEnd w:id="29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Исследование функции вестибулярного аппарата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аудиометрия,</w:t>
            </w:r>
          </w:p>
          <w:p w:rsidR="00321896" w:rsidRDefault="00321896">
            <w:pPr>
              <w:pStyle w:val="ad"/>
            </w:pPr>
            <w:r>
              <w:t>Периметрия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297" w:name="sub_11010"/>
            <w:r>
              <w:t>10</w:t>
            </w:r>
            <w:bookmarkEnd w:id="29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Врач-хирург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Измерение внутриглазного давления</w:t>
            </w:r>
          </w:p>
          <w:p w:rsidR="00321896" w:rsidRDefault="00321896">
            <w:pPr>
              <w:pStyle w:val="ad"/>
            </w:pPr>
            <w:r>
              <w:t>Тональная пороговая аудиометрия,</w:t>
            </w:r>
          </w:p>
          <w:p w:rsidR="00321896" w:rsidRDefault="00321896">
            <w:pPr>
              <w:pStyle w:val="ad"/>
            </w:pPr>
            <w:r>
              <w:t>Периметрия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98" w:name="sub_110011"/>
            <w:r>
              <w:t>11</w:t>
            </w:r>
            <w:bookmarkEnd w:id="29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Врач-стоматолог</w:t>
            </w:r>
          </w:p>
          <w:p w:rsidR="00321896" w:rsidRDefault="00321896">
            <w:pPr>
              <w:pStyle w:val="ad"/>
            </w:pPr>
            <w:r>
              <w:t>Врач-хирург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УЗИ органов брюшной полости</w:t>
            </w:r>
          </w:p>
          <w:p w:rsidR="00321896" w:rsidRDefault="00321896">
            <w:pPr>
              <w:pStyle w:val="ad"/>
            </w:pPr>
            <w:r>
              <w:t>Исследование функции вестибулярного аппарата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</w:t>
            </w:r>
          </w:p>
          <w:p w:rsidR="00321896" w:rsidRDefault="00321896">
            <w:pPr>
              <w:pStyle w:val="ad"/>
            </w:pPr>
            <w:r>
              <w:t>Тональная пороговая аудиометрия</w:t>
            </w:r>
          </w:p>
          <w:p w:rsidR="00321896" w:rsidRDefault="00321896">
            <w:pPr>
              <w:pStyle w:val="ad"/>
            </w:pPr>
            <w:r>
              <w:t>Эзофагогастродуоденоскопия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299" w:name="sub_110111"/>
            <w:r>
              <w:t>11.1</w:t>
            </w:r>
            <w:bookmarkEnd w:id="29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00" w:name="sub_110112"/>
            <w:r>
              <w:t>11.2</w:t>
            </w:r>
            <w:bookmarkEnd w:id="30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 на гидрометеорологических станциях, сооружениях связи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01" w:name="sub_110113"/>
            <w:r>
              <w:t>11.3</w:t>
            </w:r>
            <w:bookmarkEnd w:id="30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 xml:space="preserve">Работы, не указанные в </w:t>
            </w:r>
            <w:hyperlink w:anchor="sub_110111" w:history="1">
              <w:r>
                <w:rPr>
                  <w:rStyle w:val="a4"/>
                  <w:rFonts w:cs="Times New Roman CYR"/>
                </w:rPr>
                <w:t>подпунктах 11.1</w:t>
              </w:r>
            </w:hyperlink>
            <w:r>
              <w:t xml:space="preserve">, </w:t>
            </w:r>
            <w:hyperlink w:anchor="sub_110112" w:history="1">
              <w:r>
                <w:rPr>
                  <w:rStyle w:val="a4"/>
                  <w:rFonts w:cs="Times New Roman CYR"/>
                </w:rPr>
                <w:t>11.2</w:t>
              </w:r>
            </w:hyperlink>
            <w:r>
              <w:t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02" w:name="sub_110114"/>
            <w:r>
              <w:t>11.4</w:t>
            </w:r>
            <w:bookmarkEnd w:id="30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03" w:name="sub_110012"/>
            <w:r>
              <w:t>12</w:t>
            </w:r>
            <w:bookmarkEnd w:id="30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:rsidR="00321896" w:rsidRDefault="00321896">
            <w:pPr>
              <w:pStyle w:val="ad"/>
            </w:pPr>
            <w:r>
              <w:t>а) пара, газа (в газообразном, сжиженном состоянии);</w:t>
            </w:r>
          </w:p>
          <w:p w:rsidR="00321896" w:rsidRDefault="00321896">
            <w:pPr>
              <w:pStyle w:val="ad"/>
            </w:pPr>
            <w:r>
              <w:t>б) воды при температуре более 115°С;</w:t>
            </w:r>
          </w:p>
          <w:p w:rsidR="00321896" w:rsidRDefault="00321896">
            <w:pPr>
              <w:pStyle w:val="ad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Врач-стоматолог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Периметрия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Тонометрия</w:t>
            </w:r>
          </w:p>
          <w:p w:rsidR="00321896" w:rsidRDefault="00321896">
            <w:pPr>
              <w:pStyle w:val="ad"/>
            </w:pPr>
            <w:r>
              <w:t>Исследование функции</w:t>
            </w:r>
          </w:p>
          <w:p w:rsidR="00321896" w:rsidRDefault="00321896">
            <w:pPr>
              <w:pStyle w:val="ad"/>
            </w:pPr>
            <w:r>
              <w:t>вестибулярного аппарата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аудиометрия,</w:t>
            </w:r>
            <w:hyperlink r:id="rId52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304" w:name="sub_110013"/>
            <w:r>
              <w:t>13</w:t>
            </w:r>
            <w:bookmarkEnd w:id="30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Врач-стоматолог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Исследование функции</w:t>
            </w:r>
          </w:p>
          <w:p w:rsidR="00321896" w:rsidRDefault="00321896">
            <w:pPr>
              <w:pStyle w:val="ad"/>
            </w:pPr>
            <w:r>
              <w:t>вестибулярного аппарата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аудиометрия,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Тонометрия</w:t>
            </w:r>
          </w:p>
          <w:p w:rsidR="00321896" w:rsidRDefault="00321896">
            <w:pPr>
              <w:pStyle w:val="ad"/>
            </w:pPr>
            <w:r>
              <w:t>Периметрия</w:t>
            </w:r>
          </w:p>
          <w:p w:rsidR="00321896" w:rsidRDefault="00321896">
            <w:pPr>
              <w:pStyle w:val="ad"/>
            </w:pPr>
            <w:r>
              <w:t>Биомикроскопия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05" w:name="sub_110014"/>
            <w:r>
              <w:t>14</w:t>
            </w:r>
            <w:bookmarkEnd w:id="30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Врач-стоматолог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Врач-хирург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Исследование функции</w:t>
            </w:r>
          </w:p>
          <w:p w:rsidR="00321896" w:rsidRDefault="00321896">
            <w:pPr>
              <w:pStyle w:val="ad"/>
            </w:pPr>
            <w:r>
              <w:t>вестибулярного аппарата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аудиометрия,</w:t>
            </w:r>
          </w:p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Тонометрия</w:t>
            </w:r>
          </w:p>
          <w:p w:rsidR="00321896" w:rsidRDefault="00321896">
            <w:pPr>
              <w:pStyle w:val="ad"/>
            </w:pPr>
            <w:r>
              <w:t>Периметрия</w:t>
            </w:r>
          </w:p>
          <w:p w:rsidR="00321896" w:rsidRDefault="00321896">
            <w:pPr>
              <w:pStyle w:val="ad"/>
            </w:pPr>
            <w:r>
              <w:t>Биомикроскопия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06" w:name="sub_110015"/>
            <w:r>
              <w:t>15</w:t>
            </w:r>
            <w:bookmarkEnd w:id="30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</w:t>
            </w:r>
          </w:p>
          <w:p w:rsidR="00321896" w:rsidRDefault="00321896">
            <w:pPr>
              <w:pStyle w:val="ad"/>
            </w:pPr>
            <w:r>
              <w:t>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Периметрия Исследование функции вестибулярного аппарата Тональная пороговая аудиометрия Визометрия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07" w:name="sub_110016"/>
            <w:r>
              <w:t>16</w:t>
            </w:r>
            <w:bookmarkEnd w:id="30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Подземные работы, включая работы на рудниках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Исследование функции</w:t>
            </w:r>
          </w:p>
          <w:p w:rsidR="00321896" w:rsidRDefault="00321896">
            <w:pPr>
              <w:pStyle w:val="ad"/>
            </w:pPr>
            <w:r>
              <w:t>вестибулярного аппарата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аудиометрия,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Тонометрия</w:t>
            </w:r>
          </w:p>
          <w:p w:rsidR="00321896" w:rsidRDefault="00321896">
            <w:pPr>
              <w:pStyle w:val="ad"/>
            </w:pPr>
            <w:r>
              <w:t>Периметрия</w:t>
            </w:r>
          </w:p>
          <w:p w:rsidR="00321896" w:rsidRDefault="00321896">
            <w:pPr>
              <w:pStyle w:val="ad"/>
            </w:pPr>
            <w:r>
              <w:t>Спирометрия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08" w:name="sub_110017"/>
            <w:r>
              <w:t>17</w:t>
            </w:r>
            <w:bookmarkEnd w:id="30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Врач-стоматолог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Периметрия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Тонометрия</w:t>
            </w:r>
          </w:p>
          <w:p w:rsidR="00321896" w:rsidRDefault="00321896">
            <w:pPr>
              <w:pStyle w:val="ad"/>
            </w:pPr>
            <w:r>
              <w:t>Биомикроскопия</w:t>
            </w:r>
          </w:p>
          <w:p w:rsidR="00321896" w:rsidRDefault="00321896">
            <w:pPr>
              <w:pStyle w:val="ad"/>
            </w:pPr>
            <w:r>
              <w:t>Исследование функции</w:t>
            </w:r>
          </w:p>
          <w:p w:rsidR="00321896" w:rsidRDefault="00321896">
            <w:pPr>
              <w:pStyle w:val="ad"/>
            </w:pPr>
            <w:r>
              <w:t>вестибулярного аппарата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</w:t>
            </w:r>
          </w:p>
          <w:p w:rsidR="00321896" w:rsidRDefault="00321896">
            <w:pPr>
              <w:pStyle w:val="ad"/>
            </w:pPr>
            <w:r>
              <w:t>Спирометрия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09" w:name="sub_110018"/>
            <w:r>
              <w:t>18</w:t>
            </w:r>
            <w:bookmarkEnd w:id="30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Управление наземными транспортными средствами</w:t>
            </w:r>
            <w:r>
              <w:rPr>
                <w:vertAlign w:val="superscript"/>
              </w:rPr>
              <w:t> </w:t>
            </w:r>
            <w:hyperlink w:anchor="sub_1100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  <w:r>
              <w:t>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10" w:name="sub_110181"/>
            <w:r>
              <w:t>18.1</w:t>
            </w:r>
            <w:bookmarkEnd w:id="31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Категории "А", "В", "ВЕ",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Периметрия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Тонометрия</w:t>
            </w:r>
          </w:p>
          <w:p w:rsidR="00321896" w:rsidRDefault="00321896">
            <w:pPr>
              <w:pStyle w:val="ad"/>
            </w:pPr>
            <w:r>
              <w:t>Биомикроскопия</w:t>
            </w:r>
          </w:p>
          <w:p w:rsidR="00321896" w:rsidRDefault="00321896">
            <w:pPr>
              <w:pStyle w:val="ad"/>
            </w:pPr>
            <w:r>
              <w:t>Исследование цветоощущения по</w:t>
            </w:r>
          </w:p>
          <w:p w:rsidR="00321896" w:rsidRDefault="00321896">
            <w:pPr>
              <w:pStyle w:val="ad"/>
            </w:pPr>
            <w:r>
              <w:t>полихроматическим таблицам</w:t>
            </w:r>
          </w:p>
          <w:p w:rsidR="00321896" w:rsidRDefault="00321896">
            <w:pPr>
              <w:pStyle w:val="ad"/>
            </w:pPr>
            <w:r>
              <w:t>Исследование функции</w:t>
            </w:r>
          </w:p>
          <w:p w:rsidR="00321896" w:rsidRDefault="00321896">
            <w:pPr>
              <w:pStyle w:val="ad"/>
            </w:pPr>
            <w:r>
              <w:t>вестибулярного анализатора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311" w:name="sub_110182"/>
            <w:r>
              <w:t>18.2</w:t>
            </w:r>
            <w:bookmarkEnd w:id="31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Категории "С", "С1", "СЕ", "D1", "D1E", трамвай, троллейбус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Периметрия</w:t>
            </w:r>
          </w:p>
          <w:p w:rsidR="00321896" w:rsidRDefault="00321896">
            <w:pPr>
              <w:pStyle w:val="ad"/>
            </w:pPr>
            <w:r>
              <w:t>Визометрия</w:t>
            </w:r>
          </w:p>
          <w:p w:rsidR="00321896" w:rsidRDefault="00321896">
            <w:pPr>
              <w:pStyle w:val="ad"/>
            </w:pPr>
            <w:r>
              <w:t>Тонометрия</w:t>
            </w:r>
          </w:p>
          <w:p w:rsidR="00321896" w:rsidRDefault="00321896">
            <w:pPr>
              <w:pStyle w:val="ad"/>
            </w:pPr>
            <w:r>
              <w:t>Биомикроскопия</w:t>
            </w:r>
          </w:p>
          <w:p w:rsidR="00321896" w:rsidRDefault="00321896">
            <w:pPr>
              <w:pStyle w:val="ad"/>
            </w:pPr>
            <w:r>
              <w:t>Исследование цветоощущения по полихроматическим таблицам</w:t>
            </w:r>
          </w:p>
          <w:p w:rsidR="00321896" w:rsidRDefault="00321896">
            <w:pPr>
              <w:pStyle w:val="ad"/>
            </w:pPr>
            <w:r>
              <w:t>Исследование функции вестибулярного анализатора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</w:t>
            </w:r>
          </w:p>
          <w:p w:rsidR="00321896" w:rsidRDefault="00321896">
            <w:pPr>
              <w:pStyle w:val="ad"/>
            </w:pPr>
            <w:r>
              <w:t>Электроэнцефалография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12" w:name="sub_110019"/>
            <w:r>
              <w:t>19</w:t>
            </w:r>
            <w:bookmarkEnd w:id="31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Водолазные работы: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313" w:name="sub_110191"/>
            <w:r>
              <w:t>19.1</w:t>
            </w:r>
            <w:bookmarkEnd w:id="31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w:anchor="sub_110193" w:history="1">
              <w:r>
                <w:rPr>
                  <w:rStyle w:val="a4"/>
                  <w:rFonts w:cs="Times New Roman CYR"/>
                </w:rPr>
                <w:t>пункте 19.3</w:t>
              </w:r>
            </w:hyperlink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 по водолазной медицине,</w:t>
            </w:r>
          </w:p>
          <w:p w:rsidR="00321896" w:rsidRDefault="00321896">
            <w:pPr>
              <w:pStyle w:val="ad"/>
            </w:pPr>
            <w:r>
              <w:t>Врач-оториноларинголог,</w:t>
            </w:r>
          </w:p>
          <w:p w:rsidR="00321896" w:rsidRDefault="00321896">
            <w:pPr>
              <w:pStyle w:val="ad"/>
            </w:pPr>
            <w:r>
              <w:t>Врач-офтальмолог,</w:t>
            </w:r>
          </w:p>
          <w:p w:rsidR="00321896" w:rsidRDefault="00321896">
            <w:pPr>
              <w:pStyle w:val="ad"/>
            </w:pPr>
            <w:r>
              <w:t>Врач-хирург,</w:t>
            </w:r>
          </w:p>
          <w:p w:rsidR="00321896" w:rsidRDefault="00321896">
            <w:pPr>
              <w:pStyle w:val="ad"/>
            </w:pPr>
            <w:r>
              <w:t>Врач-дерматовенеролог,</w:t>
            </w:r>
          </w:p>
          <w:p w:rsidR="00321896" w:rsidRDefault="00321896">
            <w:pPr>
              <w:pStyle w:val="ad"/>
            </w:pPr>
            <w:r>
              <w:t>Врач-стоматолог,</w:t>
            </w:r>
          </w:p>
          <w:p w:rsidR="00321896" w:rsidRDefault="00321896">
            <w:pPr>
              <w:pStyle w:val="ad"/>
            </w:pPr>
            <w:r>
              <w:t>Врач-уролог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Определение группы крови и резус-фактора, исследование крови на ВИЧ, сифилис, вирусные гепатиты В и С (при предварительном осмотре)</w:t>
            </w:r>
          </w:p>
          <w:p w:rsidR="00321896" w:rsidRDefault="00321896">
            <w:pPr>
              <w:pStyle w:val="ad"/>
            </w:pPr>
            <w:r>
              <w:t>Исследование уровня аспартат-трансаминазы и аланин-трансаминазы,</w:t>
            </w:r>
          </w:p>
          <w:p w:rsidR="00321896" w:rsidRDefault="00321896">
            <w:pPr>
              <w:pStyle w:val="ad"/>
            </w:pPr>
            <w:r>
              <w:t>креатинина, мочевины в крови Исследование уровня холестерина в крови (до достижения возраста 40 лет)</w:t>
            </w:r>
          </w:p>
          <w:p w:rsidR="00321896" w:rsidRDefault="00321896">
            <w:pPr>
              <w:pStyle w:val="ad"/>
            </w:pPr>
            <w:r>
              <w:t>Офтальмоскопия</w:t>
            </w:r>
          </w:p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321896" w:rsidRDefault="00321896">
            <w:pPr>
              <w:pStyle w:val="ad"/>
            </w:pPr>
            <w:r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  <w:p w:rsidR="00321896" w:rsidRDefault="00321896">
            <w:pPr>
              <w:pStyle w:val="ad"/>
            </w:pPr>
            <w:r>
              <w:t>Эзофагогастродуоденоскопия (1 раз в 3 года)</w:t>
            </w:r>
          </w:p>
          <w:p w:rsidR="00321896" w:rsidRDefault="00321896">
            <w:pPr>
              <w:pStyle w:val="ad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321896" w:rsidRDefault="00321896">
            <w:pPr>
              <w:pStyle w:val="ad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321896" w:rsidRDefault="00321896">
            <w:pPr>
              <w:pStyle w:val="ad"/>
            </w:pPr>
            <w:r>
              <w:t>Ортостатическая проба (при предварительном медицинском осмотре)</w:t>
            </w:r>
          </w:p>
          <w:p w:rsidR="00321896" w:rsidRDefault="00321896">
            <w:pPr>
              <w:pStyle w:val="ad"/>
            </w:pPr>
            <w:r>
              <w:t>Исследование функции вестибулярного аппарата (при предварительном медицинском осмотре)</w:t>
            </w:r>
          </w:p>
          <w:p w:rsidR="00321896" w:rsidRDefault="00321896">
            <w:pPr>
              <w:pStyle w:val="ad"/>
            </w:pPr>
            <w:r>
              <w:t>Исследование барофункции уха (при предварительном медицинском осмотре и по показаниям)</w:t>
            </w:r>
            <w:r>
              <w:rPr>
                <w:vertAlign w:val="superscript"/>
              </w:rPr>
              <w:t> 3</w:t>
            </w:r>
          </w:p>
          <w:p w:rsidR="00321896" w:rsidRDefault="00321896">
            <w:pPr>
              <w:pStyle w:val="ad"/>
            </w:pPr>
            <w:r>
              <w:t>Определение (исследование) устойчивости организма к декомпрессионному газообразованию (по показаниям)</w:t>
            </w:r>
          </w:p>
          <w:p w:rsidR="00321896" w:rsidRDefault="00321896">
            <w:pPr>
              <w:pStyle w:val="ad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</w:t>
            </w:r>
            <w:r>
              <w:rPr>
                <w:vertAlign w:val="superscript"/>
              </w:rPr>
              <w:t> 3</w:t>
            </w:r>
          </w:p>
          <w:p w:rsidR="00321896" w:rsidRDefault="00321896">
            <w:pPr>
              <w:pStyle w:val="ad"/>
            </w:pPr>
            <w:r>
              <w:t>Определение (исследование) устойчивости организма к токсическому действию кислорода</w:t>
            </w:r>
          </w:p>
          <w:p w:rsidR="00321896" w:rsidRDefault="00321896">
            <w:pPr>
              <w:pStyle w:val="ad"/>
            </w:pPr>
            <w:r>
              <w:t>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 w:rsidR="00321896" w:rsidRDefault="00321896">
            <w:pPr>
              <w:pStyle w:val="ad"/>
            </w:pPr>
            <w:r>
              <w:t>смесей)</w:t>
            </w:r>
            <w:r>
              <w:rPr>
                <w:vertAlign w:val="superscript"/>
              </w:rPr>
              <w:t> 3</w:t>
            </w:r>
            <w:r>
              <w:t>.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14" w:name="sub_110192"/>
            <w:r>
              <w:t>19.2</w:t>
            </w:r>
            <w:bookmarkEnd w:id="31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 по водолазной медицине,</w:t>
            </w:r>
          </w:p>
          <w:p w:rsidR="00321896" w:rsidRDefault="00321896">
            <w:pPr>
              <w:pStyle w:val="ad"/>
            </w:pPr>
            <w:r>
              <w:t>Врач-оториноларинголог,</w:t>
            </w:r>
          </w:p>
          <w:p w:rsidR="00321896" w:rsidRDefault="00321896">
            <w:pPr>
              <w:pStyle w:val="ad"/>
            </w:pPr>
            <w:r>
              <w:t>Врач-офтальмолог,</w:t>
            </w:r>
          </w:p>
          <w:p w:rsidR="00321896" w:rsidRDefault="00321896">
            <w:pPr>
              <w:pStyle w:val="ad"/>
            </w:pPr>
            <w:r>
              <w:t>Врач-хирург,</w:t>
            </w:r>
          </w:p>
          <w:p w:rsidR="00321896" w:rsidRDefault="00321896">
            <w:pPr>
              <w:pStyle w:val="ad"/>
            </w:pPr>
            <w:r>
              <w:t>Врач-дерматовенеролог,</w:t>
            </w:r>
          </w:p>
          <w:p w:rsidR="00321896" w:rsidRDefault="00321896">
            <w:pPr>
              <w:pStyle w:val="ad"/>
            </w:pPr>
            <w:r>
              <w:t>Врач-стоматолог,</w:t>
            </w:r>
          </w:p>
          <w:p w:rsidR="00321896" w:rsidRDefault="00321896">
            <w:pPr>
              <w:pStyle w:val="ad"/>
            </w:pPr>
            <w:r>
              <w:t>Врач-уролог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 xml:space="preserve">Исследования, указанные в </w:t>
            </w:r>
            <w:hyperlink w:anchor="sub_110191" w:history="1">
              <w:r>
                <w:rPr>
                  <w:rStyle w:val="a4"/>
                  <w:rFonts w:cs="Times New Roman CYR"/>
                </w:rPr>
                <w:t>подпункте 19.1.</w:t>
              </w:r>
            </w:hyperlink>
          </w:p>
          <w:p w:rsidR="00321896" w:rsidRDefault="00321896">
            <w:pPr>
              <w:pStyle w:val="ad"/>
            </w:pPr>
            <w:r>
              <w:t>Дополнительно:</w:t>
            </w:r>
          </w:p>
          <w:p w:rsidR="00321896" w:rsidRDefault="00321896">
            <w:pPr>
              <w:pStyle w:val="ad"/>
            </w:pPr>
            <w:r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 w:rsidR="00321896" w:rsidRDefault="00321896">
            <w:pPr>
              <w:pStyle w:val="ad"/>
            </w:pPr>
            <w:r>
              <w:t>Биомикроскопия глаза</w:t>
            </w:r>
          </w:p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Велоэргометрия</w:t>
            </w:r>
          </w:p>
          <w:p w:rsidR="00321896" w:rsidRDefault="00321896">
            <w:pPr>
              <w:pStyle w:val="ad"/>
            </w:pPr>
            <w:r>
              <w:t>Эхокардиография</w:t>
            </w:r>
          </w:p>
          <w:p w:rsidR="00321896" w:rsidRDefault="00321896">
            <w:pPr>
              <w:pStyle w:val="ad"/>
            </w:pPr>
            <w:r>
              <w:t>Электроэнцефалография</w:t>
            </w:r>
          </w:p>
          <w:p w:rsidR="00321896" w:rsidRDefault="00321896">
            <w:pPr>
              <w:pStyle w:val="ad"/>
            </w:pPr>
            <w:r>
              <w:t>Ультразвуковая допплерография транскраниальная артерий методом мониторирования</w:t>
            </w:r>
          </w:p>
          <w:p w:rsidR="00321896" w:rsidRDefault="00321896">
            <w:pPr>
              <w:pStyle w:val="ad"/>
            </w:pPr>
            <w:r>
              <w:t>Рентгенография шейно-дорсального и пояснично-крестцового отдела позвоночника (1 раз в 5 лет)</w:t>
            </w:r>
          </w:p>
          <w:p w:rsidR="00321896" w:rsidRDefault="00321896">
            <w:pPr>
              <w:pStyle w:val="ad"/>
            </w:pPr>
            <w:r>
              <w:t>Ортопантомография (1 раз в 3 года)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15" w:name="sub_110193"/>
            <w:r>
              <w:t>19.3</w:t>
            </w:r>
            <w:bookmarkEnd w:id="31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 по водолазной медицине,</w:t>
            </w:r>
          </w:p>
          <w:p w:rsidR="00321896" w:rsidRDefault="00321896">
            <w:pPr>
              <w:pStyle w:val="ad"/>
            </w:pPr>
            <w:r>
              <w:t>Врач-оториноларинголог,</w:t>
            </w:r>
          </w:p>
          <w:p w:rsidR="00321896" w:rsidRDefault="00321896">
            <w:pPr>
              <w:pStyle w:val="ad"/>
            </w:pPr>
            <w:r>
              <w:t>Врач-офтальмолог,</w:t>
            </w:r>
          </w:p>
          <w:p w:rsidR="00321896" w:rsidRDefault="00321896">
            <w:pPr>
              <w:pStyle w:val="ad"/>
            </w:pPr>
            <w:r>
              <w:t>Врач-хирург,</w:t>
            </w:r>
          </w:p>
          <w:p w:rsidR="00321896" w:rsidRDefault="00321896">
            <w:pPr>
              <w:pStyle w:val="ad"/>
            </w:pPr>
            <w:r>
              <w:t>Врач-дерматовенеролог,</w:t>
            </w:r>
          </w:p>
          <w:p w:rsidR="00321896" w:rsidRDefault="00321896">
            <w:pPr>
              <w:pStyle w:val="ad"/>
            </w:pPr>
            <w:r>
              <w:t>Врач-стоматолог,</w:t>
            </w:r>
          </w:p>
          <w:p w:rsidR="00321896" w:rsidRDefault="00321896">
            <w:pPr>
              <w:pStyle w:val="ad"/>
            </w:pPr>
            <w:r>
              <w:t>Врач-уролог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 xml:space="preserve">Исследования, указанные в </w:t>
            </w:r>
            <w:hyperlink w:anchor="sub_110192" w:history="1">
              <w:r>
                <w:rPr>
                  <w:rStyle w:val="a4"/>
                  <w:rFonts w:cs="Times New Roman CYR"/>
                </w:rPr>
                <w:t>подпункте 19.2.</w:t>
              </w:r>
            </w:hyperlink>
          </w:p>
          <w:p w:rsidR="00321896" w:rsidRDefault="00321896">
            <w:pPr>
              <w:pStyle w:val="ad"/>
            </w:pPr>
            <w:r>
              <w:t>Дополнительно: Эзофагогастродуоденоскопия Ортопантомография Ректороманоскопия (1 раз в 5 лет).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316" w:name="sub_110020"/>
            <w:r>
              <w:t>20</w:t>
            </w:r>
            <w:bookmarkEnd w:id="31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 по водолазной медицине,</w:t>
            </w:r>
          </w:p>
          <w:p w:rsidR="00321896" w:rsidRDefault="00321896">
            <w:pPr>
              <w:pStyle w:val="ad"/>
            </w:pPr>
            <w:r>
              <w:t>Врач-оториноларинголог,</w:t>
            </w:r>
          </w:p>
          <w:p w:rsidR="00321896" w:rsidRDefault="00321896">
            <w:pPr>
              <w:pStyle w:val="ad"/>
            </w:pPr>
            <w:r>
              <w:t>Врач-офтальмолог,</w:t>
            </w:r>
          </w:p>
          <w:p w:rsidR="00321896" w:rsidRDefault="00321896">
            <w:pPr>
              <w:pStyle w:val="ad"/>
            </w:pPr>
            <w:r>
              <w:t>Врач-хирург,</w:t>
            </w:r>
          </w:p>
          <w:p w:rsidR="00321896" w:rsidRDefault="00321896">
            <w:pPr>
              <w:pStyle w:val="ad"/>
            </w:pPr>
            <w:r>
              <w:t>Врач-дерматовенеролог,</w:t>
            </w:r>
          </w:p>
          <w:p w:rsidR="00321896" w:rsidRDefault="00321896">
            <w:pPr>
              <w:pStyle w:val="ad"/>
            </w:pPr>
            <w:r>
              <w:t>Врач-стоматолог,</w:t>
            </w:r>
          </w:p>
          <w:p w:rsidR="00321896" w:rsidRDefault="00321896">
            <w:pPr>
              <w:pStyle w:val="ad"/>
            </w:pPr>
            <w:r>
              <w:t>Врач-уролог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Определение группы крови и резус-фактора при предварительном осмотре</w:t>
            </w:r>
          </w:p>
          <w:p w:rsidR="00321896" w:rsidRDefault="00321896">
            <w:pPr>
              <w:pStyle w:val="ad"/>
            </w:pPr>
            <w:r>
              <w:t>Определение в крови HBsAg,a- HBCOR, иммуноглобулин М, А- 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:rsidR="00321896" w:rsidRDefault="00321896">
            <w:pPr>
              <w:pStyle w:val="ad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321896" w:rsidRDefault="00321896">
            <w:pPr>
              <w:pStyle w:val="ad"/>
            </w:pPr>
            <w:r>
              <w:t>Офтальмоскопия</w:t>
            </w:r>
          </w:p>
          <w:p w:rsidR="00321896" w:rsidRDefault="00321896">
            <w:pPr>
              <w:pStyle w:val="ad"/>
            </w:pPr>
            <w:r>
              <w:t>Биомикроскопия глаз</w:t>
            </w:r>
          </w:p>
          <w:p w:rsidR="00321896" w:rsidRDefault="00321896">
            <w:pPr>
              <w:pStyle w:val="ad"/>
            </w:pPr>
            <w:r>
              <w:t>Исследование функции вестибулярного аппарата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</w:t>
            </w:r>
          </w:p>
          <w:p w:rsidR="00321896" w:rsidRDefault="00321896">
            <w:pPr>
              <w:pStyle w:val="ad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321896" w:rsidRDefault="00321896">
            <w:pPr>
              <w:pStyle w:val="ad"/>
            </w:pPr>
            <w:r>
              <w:t>Исследование барофункции уха (при предварительном медицинском осмотре и по показаниям)</w:t>
            </w:r>
            <w:r>
              <w:rPr>
                <w:vertAlign w:val="superscript"/>
              </w:rPr>
              <w:t> 5</w:t>
            </w:r>
          </w:p>
          <w:p w:rsidR="00321896" w:rsidRDefault="00321896">
            <w:pPr>
              <w:pStyle w:val="ad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осмотре)</w:t>
            </w:r>
            <w:r>
              <w:rPr>
                <w:vertAlign w:val="superscript"/>
              </w:rPr>
              <w:t> 5</w:t>
            </w:r>
            <w:r>
              <w:t>.</w:t>
            </w:r>
          </w:p>
          <w:p w:rsidR="00321896" w:rsidRDefault="00321896">
            <w:pPr>
              <w:pStyle w:val="ad"/>
            </w:pPr>
            <w:r>
              <w:t>Определение (исследование) устойчивости организма к декомпрессионному газообразованию</w:t>
            </w:r>
            <w:r>
              <w:rPr>
                <w:vertAlign w:val="superscript"/>
              </w:rPr>
              <w:t> 5</w:t>
            </w:r>
          </w:p>
          <w:p w:rsidR="00321896" w:rsidRDefault="00321896">
            <w:pPr>
              <w:pStyle w:val="ad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осмотре)</w:t>
            </w:r>
            <w:r>
              <w:rPr>
                <w:vertAlign w:val="superscript"/>
              </w:rPr>
              <w:t> 5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17" w:name="sub_110021"/>
            <w:r>
              <w:t>21</w:t>
            </w:r>
            <w:bookmarkEnd w:id="31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anchor="sub_110019" w:history="1">
              <w:r>
                <w:rPr>
                  <w:rStyle w:val="a4"/>
                  <w:rFonts w:cs="Times New Roman CYR"/>
                </w:rPr>
                <w:t>пунктах 19</w:t>
              </w:r>
            </w:hyperlink>
            <w:r>
              <w:t xml:space="preserve"> и </w:t>
            </w:r>
            <w:hyperlink w:anchor="sub_110020" w:history="1">
              <w:r>
                <w:rPr>
                  <w:rStyle w:val="a4"/>
                  <w:rFonts w:cs="Times New Roman CYR"/>
                </w:rPr>
                <w:t>20</w:t>
              </w:r>
            </w:hyperlink>
            <w: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 по водолазной медицине,</w:t>
            </w:r>
          </w:p>
          <w:p w:rsidR="00321896" w:rsidRDefault="00321896">
            <w:pPr>
              <w:pStyle w:val="ad"/>
            </w:pPr>
            <w:r>
              <w:t>Врач-оториноларинголог,</w:t>
            </w:r>
          </w:p>
          <w:p w:rsidR="00321896" w:rsidRDefault="00321896">
            <w:pPr>
              <w:pStyle w:val="ad"/>
            </w:pPr>
            <w:r>
              <w:t>Врач-офтальмолог,</w:t>
            </w:r>
          </w:p>
          <w:p w:rsidR="00321896" w:rsidRDefault="00321896">
            <w:pPr>
              <w:pStyle w:val="ad"/>
            </w:pPr>
            <w:r>
              <w:t>Врач-хирург,</w:t>
            </w:r>
          </w:p>
          <w:p w:rsidR="00321896" w:rsidRDefault="00321896">
            <w:pPr>
              <w:pStyle w:val="ad"/>
            </w:pPr>
            <w:r>
              <w:t>Врач-дерматовенеролог,</w:t>
            </w:r>
          </w:p>
          <w:p w:rsidR="00321896" w:rsidRDefault="00321896">
            <w:pPr>
              <w:pStyle w:val="ad"/>
            </w:pPr>
            <w:r>
              <w:t>Врач-стоматолог,</w:t>
            </w:r>
          </w:p>
          <w:p w:rsidR="00321896" w:rsidRDefault="00321896">
            <w:pPr>
              <w:pStyle w:val="ad"/>
            </w:pPr>
            <w:r>
              <w:t>Врач-уролог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Определение группы крови и резус-фактора, исследование крови на ВИЧ, сифилис, вирусные гепатиты В и С (при предварительном осмотре)</w:t>
            </w:r>
          </w:p>
          <w:p w:rsidR="00321896" w:rsidRDefault="00321896">
            <w:pPr>
              <w:pStyle w:val="ad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321896" w:rsidRDefault="00321896">
            <w:pPr>
              <w:pStyle w:val="ad"/>
            </w:pPr>
            <w:r>
              <w:t>Офтальмоскопия</w:t>
            </w:r>
          </w:p>
          <w:p w:rsidR="00321896" w:rsidRDefault="00321896">
            <w:pPr>
              <w:pStyle w:val="ad"/>
            </w:pPr>
            <w:r>
              <w:t>Спирометрия</w:t>
            </w:r>
          </w:p>
          <w:p w:rsidR="00321896" w:rsidRDefault="00321896">
            <w:pPr>
              <w:pStyle w:val="ad"/>
            </w:pPr>
            <w:r>
              <w:t>Рентгенография околоносовых пазух носа (при предварительном медицинском осмотре и по показаниям)</w:t>
            </w:r>
          </w:p>
          <w:p w:rsidR="00321896" w:rsidRDefault="00321896">
            <w:pPr>
              <w:pStyle w:val="ad"/>
            </w:pPr>
            <w:r>
              <w:t>Эхокардиография (при предварительном медицинском осмотре и по показаниям)</w:t>
            </w:r>
          </w:p>
          <w:p w:rsidR="00321896" w:rsidRDefault="00321896">
            <w:pPr>
              <w:pStyle w:val="ad"/>
            </w:pPr>
            <w:r>
              <w:t>Велоэргометрия (до достижения возраста 40 лет один раз в два года, далее - ежегодно)</w:t>
            </w:r>
          </w:p>
          <w:p w:rsidR="00321896" w:rsidRDefault="00321896">
            <w:pPr>
              <w:pStyle w:val="ad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321896" w:rsidRDefault="00321896">
            <w:pPr>
              <w:pStyle w:val="ad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321896" w:rsidRDefault="00321896">
            <w:pPr>
              <w:pStyle w:val="ad"/>
            </w:pPr>
            <w:r>
              <w:t>Эхокардиография (при предварительном медицинском осмотре и по показаниям)</w:t>
            </w:r>
          </w:p>
          <w:p w:rsidR="00321896" w:rsidRDefault="00321896">
            <w:pPr>
              <w:pStyle w:val="ad"/>
            </w:pPr>
            <w:r>
              <w:t>Ортостатическая проба (при предварительном медицинском осмотре)</w:t>
            </w:r>
          </w:p>
          <w:p w:rsidR="00321896" w:rsidRDefault="00321896">
            <w:pPr>
              <w:pStyle w:val="ad"/>
            </w:pPr>
            <w:r>
              <w:t>Исследование функции вестибулярного аппарата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</w:t>
            </w:r>
          </w:p>
          <w:p w:rsidR="00321896" w:rsidRDefault="00321896">
            <w:pPr>
              <w:pStyle w:val="ad"/>
            </w:pPr>
            <w:r>
              <w:t>Исследование барофункции уха (при предварительном медицинском осмотре и по показаниям)</w:t>
            </w:r>
            <w:r>
              <w:rPr>
                <w:vertAlign w:val="superscript"/>
              </w:rPr>
              <w:t> 5</w:t>
            </w:r>
          </w:p>
          <w:p w:rsidR="00321896" w:rsidRDefault="00321896">
            <w:pPr>
              <w:pStyle w:val="ad"/>
            </w:pPr>
            <w:r>
              <w:t>Определение (исследование) устойчивости организма к декомпрессионному газообразованию</w:t>
            </w:r>
            <w:r>
              <w:rPr>
                <w:vertAlign w:val="superscript"/>
              </w:rPr>
              <w:t> 5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318" w:name="sub_110022"/>
            <w:r>
              <w:t>22</w:t>
            </w:r>
            <w:bookmarkEnd w:id="31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53" w:history="1">
              <w:r>
                <w:rPr>
                  <w:rStyle w:val="a4"/>
                  <w:rFonts w:cs="Times New Roman CYR"/>
                </w:rPr>
                <w:t>статьями 12</w:t>
              </w:r>
            </w:hyperlink>
            <w:r>
              <w:t xml:space="preserve"> и </w:t>
            </w:r>
            <w:hyperlink r:id="rId54" w:history="1">
              <w:r>
                <w:rPr>
                  <w:rStyle w:val="a4"/>
                  <w:rFonts w:cs="Times New Roman CYR"/>
                </w:rPr>
                <w:t>13</w:t>
              </w:r>
            </w:hyperlink>
            <w:r>
              <w:t xml:space="preserve"> Федерального закона от 13 декабря 1996 г. N 150-ФЗ "Об оружии" и (или) профильным (специальным) законом)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Врач-офтальмолог</w:t>
            </w:r>
          </w:p>
          <w:p w:rsidR="00321896" w:rsidRDefault="00321896">
            <w:pPr>
              <w:pStyle w:val="ad"/>
            </w:pPr>
            <w:r>
              <w:t>Врач-хирург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Острота зрения</w:t>
            </w:r>
          </w:p>
          <w:p w:rsidR="00321896" w:rsidRDefault="00321896">
            <w:pPr>
              <w:pStyle w:val="ad"/>
            </w:pPr>
            <w:r>
              <w:t>Поля зрения</w:t>
            </w:r>
          </w:p>
          <w:p w:rsidR="00321896" w:rsidRDefault="00321896">
            <w:pPr>
              <w:pStyle w:val="ad"/>
            </w:pPr>
            <w:r>
              <w:t>Исследование функции вестибулярного анализатора</w:t>
            </w:r>
          </w:p>
          <w:p w:rsidR="00321896" w:rsidRDefault="00321896">
            <w:pPr>
              <w:pStyle w:val="ad"/>
            </w:pPr>
            <w:r>
              <w:t>Тональная пороговая аудиометрия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19" w:name="sub_110023"/>
            <w:r>
              <w:t>23</w:t>
            </w:r>
            <w:bookmarkEnd w:id="31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Врач-стоматолог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Исследование крови на сифилис</w:t>
            </w:r>
          </w:p>
          <w:p w:rsidR="00321896" w:rsidRDefault="00321896">
            <w:pPr>
              <w:pStyle w:val="ad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321896" w:rsidRDefault="00321896">
            <w:pPr>
              <w:pStyle w:val="ad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321896" w:rsidRDefault="00321896">
            <w:pPr>
              <w:pStyle w:val="ad"/>
            </w:pPr>
            <w: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20" w:name="sub_110024"/>
            <w:r>
              <w:t>24</w:t>
            </w:r>
            <w:bookmarkEnd w:id="32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Врач-стоматолог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Исследование крови на сифилис</w:t>
            </w:r>
          </w:p>
          <w:p w:rsidR="00321896" w:rsidRDefault="00321896">
            <w:pPr>
              <w:pStyle w:val="ad"/>
            </w:pPr>
            <w: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21" w:name="sub_110025"/>
            <w:r>
              <w:t>25</w:t>
            </w:r>
            <w:bookmarkEnd w:id="32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Врач-стоматолог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Исследование крови на сифилис</w:t>
            </w:r>
          </w:p>
          <w:p w:rsidR="00321896" w:rsidRDefault="00321896">
            <w:pPr>
              <w:pStyle w:val="ad"/>
            </w:pPr>
            <w:r>
              <w:t>Мазки на гонорею при поступлении на работу</w:t>
            </w:r>
          </w:p>
          <w:p w:rsidR="00321896" w:rsidRDefault="00321896">
            <w:pPr>
              <w:pStyle w:val="ad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321896" w:rsidRDefault="00321896">
            <w:pPr>
              <w:pStyle w:val="ad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22" w:name="sub_110026"/>
            <w:r>
              <w:t>26</w:t>
            </w:r>
            <w:bookmarkEnd w:id="32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Врач-стоматолог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d"/>
            </w:pPr>
            <w:r>
              <w:t>Исследование крови на сифилис</w:t>
            </w:r>
          </w:p>
          <w:p w:rsidR="00321896" w:rsidRDefault="00321896">
            <w:pPr>
              <w:pStyle w:val="ad"/>
            </w:pPr>
            <w:r>
              <w:t>Мазки на гонорею при поступлении на работу</w:t>
            </w:r>
          </w:p>
          <w:p w:rsidR="00321896" w:rsidRDefault="00321896">
            <w:pPr>
              <w:pStyle w:val="ad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bookmarkStart w:id="323" w:name="sub_110027"/>
            <w:r>
              <w:t>27</w:t>
            </w:r>
            <w:bookmarkEnd w:id="32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Работы в медицинских организациях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Врач-оториноларинголог</w:t>
            </w:r>
          </w:p>
          <w:p w:rsidR="00321896" w:rsidRDefault="00321896">
            <w:pPr>
              <w:pStyle w:val="ad"/>
            </w:pPr>
            <w:r>
              <w:t>Врач-дерматовенеролог</w:t>
            </w:r>
          </w:p>
          <w:p w:rsidR="00321896" w:rsidRDefault="00321896">
            <w:pPr>
              <w:pStyle w:val="ad"/>
            </w:pPr>
            <w:r>
              <w:t>Врач-стоматолог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d"/>
            </w:pPr>
            <w:r>
              <w:t>Исследование крови на сифилис</w:t>
            </w:r>
          </w:p>
          <w:p w:rsidR="00321896" w:rsidRDefault="00321896">
            <w:pPr>
              <w:pStyle w:val="ad"/>
            </w:pPr>
            <w:r>
              <w:t>Мазки на гонорею при поступлении на работу</w:t>
            </w:r>
          </w:p>
          <w:p w:rsidR="00321896" w:rsidRDefault="00321896">
            <w:pPr>
              <w:pStyle w:val="ad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321896" w:rsidRDefault="00321896">
            <w:pPr>
              <w:pStyle w:val="ad"/>
            </w:pPr>
            <w:r>
              <w:t>Исследования на гельминтозы при поступлении на работу и в дальнейшем - по эпидпоказаниям</w:t>
            </w:r>
          </w:p>
        </w:tc>
      </w:tr>
    </w:tbl>
    <w:p w:rsidR="00321896" w:rsidRDefault="00321896"/>
    <w:p w:rsidR="00321896" w:rsidRDefault="0032189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21896" w:rsidRDefault="00321896">
      <w:pPr>
        <w:pStyle w:val="ae"/>
      </w:pPr>
      <w:bookmarkStart w:id="324" w:name="sub_11001"/>
      <w:r>
        <w:rPr>
          <w:vertAlign w:val="superscript"/>
        </w:rPr>
        <w:t>1</w:t>
      </w:r>
      <w:r>
        <w:t xml:space="preserve">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отравления..</w:t>
      </w:r>
    </w:p>
    <w:p w:rsidR="00321896" w:rsidRDefault="00321896">
      <w:pPr>
        <w:pStyle w:val="ae"/>
      </w:pPr>
      <w:bookmarkStart w:id="325" w:name="sub_11002"/>
      <w:bookmarkEnd w:id="324"/>
      <w:r>
        <w:rPr>
          <w:vertAlign w:val="superscript"/>
        </w:rPr>
        <w:t>2</w:t>
      </w:r>
      <w:r>
        <w:t xml:space="preserve"> Медицинские противопоказания установлены </w:t>
      </w:r>
      <w:hyperlink r:id="rId55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29 декабря 2014 г. N 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bookmarkEnd w:id="325"/>
    <w:p w:rsidR="00321896" w:rsidRDefault="0032189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21896" w:rsidRDefault="00321896"/>
    <w:p w:rsidR="00321896" w:rsidRDefault="00321896">
      <w:pPr>
        <w:ind w:firstLine="0"/>
        <w:jc w:val="left"/>
        <w:sectPr w:rsidR="00321896">
          <w:headerReference w:type="default" r:id="rId56"/>
          <w:footerReference w:type="default" r:id="rId57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321896" w:rsidRDefault="00321896">
      <w:pPr>
        <w:ind w:firstLine="698"/>
        <w:jc w:val="right"/>
      </w:pPr>
      <w:bookmarkStart w:id="326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приказу</w:t>
        </w:r>
      </w:hyperlink>
      <w:r>
        <w:rPr>
          <w:rStyle w:val="a3"/>
          <w:bCs/>
        </w:rPr>
        <w:t xml:space="preserve"> Министерства здравоохранения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28 января 2021 г. N 29н</w:t>
      </w:r>
    </w:p>
    <w:bookmarkEnd w:id="326"/>
    <w:p w:rsidR="00321896" w:rsidRDefault="00321896"/>
    <w:p w:rsidR="00321896" w:rsidRDefault="00321896">
      <w:pPr>
        <w:pStyle w:val="1"/>
      </w:pPr>
      <w:r>
        <w:t>Перечень медицинских противопоказаний</w:t>
      </w:r>
      <w:r>
        <w:br/>
        <w:t>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</w:p>
    <w:p w:rsidR="00321896" w:rsidRDefault="003218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000"/>
        <w:gridCol w:w="2520"/>
        <w:gridCol w:w="2240"/>
        <w:gridCol w:w="2520"/>
      </w:tblGrid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NN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Наименование болезней, степень нарушения функции организма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 xml:space="preserve">Код по </w:t>
            </w:r>
            <w:hyperlink r:id="rId58" w:history="1">
              <w:r>
                <w:rPr>
                  <w:rStyle w:val="a4"/>
                  <w:rFonts w:cs="Times New Roman CYR"/>
                </w:rPr>
                <w:t>МКБ - 10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Вредные и (или) опасные производственные факторы</w:t>
            </w:r>
            <w:hyperlink w:anchor="sub_2101" w:history="1">
              <w:r>
                <w:rPr>
                  <w:rStyle w:val="a4"/>
                  <w:rFonts w:cs="Times New Roman CYR"/>
                </w:rPr>
                <w:t>(1)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r>
              <w:t>Виды работ</w:t>
            </w:r>
            <w:hyperlink w:anchor="sub_2101" w:history="1">
              <w:r>
                <w:rPr>
                  <w:rStyle w:val="a4"/>
                  <w:rFonts w:cs="Times New Roman CYR"/>
                </w:rPr>
                <w:t>(1)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r>
              <w:t>5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27" w:name="sub_2100"/>
            <w:r>
              <w:t>Класс I. Некоторые инфекционные и паразитарные болезни</w:t>
            </w:r>
            <w:hyperlink w:anchor="sub_2202" w:history="1">
              <w:r>
                <w:rPr>
                  <w:rStyle w:val="a4"/>
                  <w:rFonts w:cs="Times New Roman CYR"/>
                  <w:b w:val="0"/>
                  <w:bCs w:val="0"/>
                </w:rPr>
                <w:t>(2)</w:t>
              </w:r>
            </w:hyperlink>
            <w:bookmarkEnd w:id="3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28" w:name="sub_2001"/>
            <w:r>
              <w:t>1</w:t>
            </w:r>
            <w:bookmarkEnd w:id="328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Кишечные инфекции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А00 - А09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23" w:history="1">
              <w:r>
                <w:rPr>
                  <w:rStyle w:val="a4"/>
                  <w:rFonts w:cs="Times New Roman CYR"/>
                </w:rPr>
                <w:t>23 - 27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29" w:name="sub_2002"/>
            <w:r>
              <w:t>2</w:t>
            </w:r>
            <w:bookmarkEnd w:id="329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Туберкулёз органов дыхания, других органов и систем: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А15 - А19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321896" w:rsidRDefault="00321896">
            <w:pPr>
              <w:pStyle w:val="ad"/>
            </w:pPr>
            <w:r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6 - 27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30" w:name="sub_2003"/>
            <w:r>
              <w:t>3</w:t>
            </w:r>
            <w:bookmarkEnd w:id="330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Сифилис в заразном периоде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А50 - А53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  <w:r>
              <w:t xml:space="preserve">, </w:t>
            </w:r>
            <w:hyperlink w:anchor="sub_110023" w:history="1">
              <w:r>
                <w:rPr>
                  <w:rStyle w:val="a4"/>
                  <w:rFonts w:cs="Times New Roman CYR"/>
                </w:rPr>
                <w:t>23 - 27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31" w:name="sub_2004"/>
            <w:r>
              <w:t>4</w:t>
            </w:r>
            <w:bookmarkEnd w:id="331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Гонорея в заразном периоде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А54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23" w:history="1">
              <w:r>
                <w:rPr>
                  <w:rStyle w:val="a4"/>
                  <w:rFonts w:cs="Times New Roman CYR"/>
                </w:rPr>
                <w:t>23</w:t>
              </w:r>
            </w:hyperlink>
            <w:r>
              <w:t xml:space="preserve">, </w:t>
            </w:r>
            <w:hyperlink w:anchor="sub_110024" w:history="1">
              <w:r>
                <w:rPr>
                  <w:rStyle w:val="a4"/>
                  <w:rFonts w:cs="Times New Roman CYR"/>
                </w:rPr>
                <w:t>24</w:t>
              </w:r>
            </w:hyperlink>
            <w:r>
              <w:t xml:space="preserve"> (при поступлении на работу)</w:t>
            </w: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32" w:name="sub_2005"/>
            <w:r>
              <w:t>5</w:t>
            </w:r>
            <w:bookmarkEnd w:id="33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В00 - В09, В35 - В49, В85 - В89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23" w:history="1">
              <w:r>
                <w:rPr>
                  <w:rStyle w:val="a4"/>
                  <w:rFonts w:cs="Times New Roman CYR"/>
                </w:rPr>
                <w:t>23 - 27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33" w:name="sub_2006"/>
            <w:r>
              <w:t>6</w:t>
            </w:r>
            <w:bookmarkEnd w:id="33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Гельминтозы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В65 - В83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hyperlink w:anchor="sub_110023" w:history="1">
              <w:r>
                <w:rPr>
                  <w:rStyle w:val="a4"/>
                  <w:rFonts w:cs="Times New Roman CYR"/>
                </w:rPr>
                <w:t>23 - 27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34" w:name="sub_2200"/>
            <w:r>
              <w:t>Класс II. Новообразования</w:t>
            </w:r>
            <w:bookmarkEnd w:id="3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35" w:name="sub_2007"/>
            <w:r>
              <w:t>7</w:t>
            </w:r>
            <w:bookmarkEnd w:id="33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Злокачественные новообразования всех органов и тканей. Новообразования in situ</w:t>
            </w:r>
          </w:p>
          <w:p w:rsidR="00321896" w:rsidRDefault="00321896">
            <w:pPr>
              <w:pStyle w:val="ad"/>
            </w:pPr>
            <w:r>
              <w:t>После лечения 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С00 - С97; D00 - D09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36" w:name="sub_2008"/>
            <w:r>
              <w:t>8</w:t>
            </w:r>
            <w:bookmarkEnd w:id="33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Доброкачественные новообразования:</w:t>
            </w:r>
          </w:p>
          <w:p w:rsidR="00321896" w:rsidRDefault="00321896">
            <w:pPr>
              <w:pStyle w:val="ad"/>
            </w:pPr>
            <w:r>
              <w:t>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D10 - D36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6" w:history="1">
              <w:r>
                <w:rPr>
                  <w:rStyle w:val="a4"/>
                  <w:rFonts w:cs="Times New Roman CYR"/>
                </w:rPr>
                <w:t>1.6</w:t>
              </w:r>
            </w:hyperlink>
            <w:r>
              <w:t xml:space="preserve">, </w:t>
            </w:r>
            <w:hyperlink w:anchor="sub_11172" w:history="1">
              <w:r>
                <w:rPr>
                  <w:rStyle w:val="a4"/>
                  <w:rFonts w:cs="Times New Roman CYR"/>
                </w:rPr>
                <w:t>1.7.2</w:t>
              </w:r>
            </w:hyperlink>
            <w:r>
              <w:t xml:space="preserve">, </w:t>
            </w:r>
            <w:hyperlink w:anchor="sub_11110" w:history="1">
              <w:r>
                <w:rPr>
                  <w:rStyle w:val="a4"/>
                  <w:rFonts w:cs="Times New Roman CYR"/>
                </w:rPr>
                <w:t>1.10 - 1.12</w:t>
              </w:r>
            </w:hyperlink>
            <w:r>
              <w:t xml:space="preserve">, </w:t>
            </w:r>
            <w:hyperlink w:anchor="sub_11122" w:history="1">
              <w:r>
                <w:rPr>
                  <w:rStyle w:val="a4"/>
                  <w:rFonts w:cs="Times New Roman CYR"/>
                </w:rPr>
                <w:t>1.22</w:t>
              </w:r>
            </w:hyperlink>
            <w:r>
              <w:t xml:space="preserve">, </w:t>
            </w:r>
            <w:hyperlink w:anchor="sub_11127" w:history="1">
              <w:r>
                <w:rPr>
                  <w:rStyle w:val="a4"/>
                  <w:rFonts w:cs="Times New Roman CYR"/>
                </w:rPr>
                <w:t>1.27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  <w:rFonts w:cs="Times New Roman CYR"/>
                </w:rPr>
                <w:t>1.34</w:t>
              </w:r>
            </w:hyperlink>
            <w:r>
              <w:t xml:space="preserve">, </w:t>
            </w:r>
            <w:hyperlink w:anchor="sub_11136" w:history="1">
              <w:r>
                <w:rPr>
                  <w:rStyle w:val="a4"/>
                  <w:rFonts w:cs="Times New Roman CYR"/>
                </w:rPr>
                <w:t>1.36 - 1.38</w:t>
              </w:r>
            </w:hyperlink>
            <w:r>
              <w:t xml:space="preserve">, </w:t>
            </w:r>
            <w:hyperlink w:anchor="sub_11142" w:history="1">
              <w:r>
                <w:rPr>
                  <w:rStyle w:val="a4"/>
                  <w:rFonts w:cs="Times New Roman CYR"/>
                </w:rPr>
                <w:t>1.42</w:t>
              </w:r>
            </w:hyperlink>
            <w:r>
              <w:t xml:space="preserve">, </w:t>
            </w:r>
            <w:hyperlink w:anchor="sub_11146" w:history="1">
              <w:r>
                <w:rPr>
                  <w:rStyle w:val="a4"/>
                  <w:rFonts w:cs="Times New Roman CYR"/>
                </w:rPr>
                <w:t>1.46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  <w:rFonts w:cs="Times New Roman CYR"/>
                </w:rPr>
                <w:t>1.47.2</w:t>
              </w:r>
            </w:hyperlink>
            <w:r>
              <w:t xml:space="preserve">, </w:t>
            </w:r>
            <w:hyperlink w:anchor="sub_111494" w:history="1">
              <w:r>
                <w:rPr>
                  <w:rStyle w:val="a4"/>
                  <w:rFonts w:cs="Times New Roman CYR"/>
                </w:rPr>
                <w:t>1.49.4</w:t>
              </w:r>
            </w:hyperlink>
            <w:r>
              <w:t xml:space="preserve">, </w:t>
            </w:r>
            <w:hyperlink w:anchor="sub_111495" w:history="1">
              <w:r>
                <w:rPr>
                  <w:rStyle w:val="a4"/>
                  <w:rFonts w:cs="Times New Roman CYR"/>
                </w:rPr>
                <w:t>1.49.5</w:t>
              </w:r>
            </w:hyperlink>
            <w:r>
              <w:t xml:space="preserve">, </w:t>
            </w:r>
            <w:hyperlink w:anchor="sub_111497" w:history="1">
              <w:r>
                <w:rPr>
                  <w:rStyle w:val="a4"/>
                  <w:rFonts w:cs="Times New Roman CYR"/>
                </w:rPr>
                <w:t>1.49.7 - 1.49.13</w:t>
              </w:r>
            </w:hyperlink>
            <w:r>
              <w:t xml:space="preserve">, </w:t>
            </w:r>
            <w:hyperlink w:anchor="sub_11150" w:history="1">
              <w:r>
                <w:rPr>
                  <w:rStyle w:val="a4"/>
                  <w:rFonts w:cs="Times New Roman CYR"/>
                </w:rPr>
                <w:t>1.50</w:t>
              </w:r>
            </w:hyperlink>
            <w:r>
              <w:t xml:space="preserve">, </w:t>
            </w:r>
            <w:hyperlink w:anchor="sub_111511" w:history="1">
              <w:r>
                <w:rPr>
                  <w:rStyle w:val="a4"/>
                  <w:rFonts w:cs="Times New Roman CYR"/>
                </w:rPr>
                <w:t>1.51.1</w:t>
              </w:r>
            </w:hyperlink>
            <w:r>
              <w:t xml:space="preserve">, </w:t>
            </w:r>
            <w:hyperlink w:anchor="sub_111522" w:history="1">
              <w:r>
                <w:rPr>
                  <w:rStyle w:val="a4"/>
                  <w:rFonts w:cs="Times New Roman CYR"/>
                </w:rPr>
                <w:t>1.52.2</w:t>
              </w:r>
            </w:hyperlink>
            <w:r>
              <w:t xml:space="preserve">, </w:t>
            </w:r>
            <w:hyperlink w:anchor="sub_111524" w:history="1">
              <w:r>
                <w:rPr>
                  <w:rStyle w:val="a4"/>
                  <w:rFonts w:cs="Times New Roman CYR"/>
                </w:rPr>
                <w:t>1.52.4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  <w:rFonts w:cs="Times New Roman CYR"/>
                </w:rPr>
                <w:t>1.52.7</w:t>
              </w:r>
            </w:hyperlink>
            <w:r>
              <w:t xml:space="preserve">, </w:t>
            </w:r>
            <w:hyperlink w:anchor="sub_11021" w:history="1">
              <w:r>
                <w:rPr>
                  <w:rStyle w:val="a4"/>
                  <w:rFonts w:cs="Times New Roman CYR"/>
                </w:rPr>
                <w:t>2.1</w:t>
              </w:r>
            </w:hyperlink>
            <w:r>
              <w:t xml:space="preserve">, </w:t>
            </w:r>
            <w:hyperlink w:anchor="sub_11022" w:history="1">
              <w:r>
                <w:rPr>
                  <w:rStyle w:val="a4"/>
                  <w:rFonts w:cs="Times New Roman CYR"/>
                </w:rPr>
                <w:t>2.2</w:t>
              </w:r>
            </w:hyperlink>
            <w:r>
              <w:t xml:space="preserve">, 2.5.2, 2.6, 2.7, </w:t>
            </w:r>
            <w:hyperlink w:anchor="sub_11311" w:history="1">
              <w:r>
                <w:rPr>
                  <w:rStyle w:val="a4"/>
                  <w:rFonts w:cs="Times New Roman CYR"/>
                </w:rPr>
                <w:t>3.1.1 - 3.1.4</w:t>
              </w:r>
            </w:hyperlink>
            <w:r>
              <w:t xml:space="preserve">, </w:t>
            </w:r>
            <w:hyperlink w:anchor="sub_11317" w:history="1">
              <w:r>
                <w:rPr>
                  <w:rStyle w:val="a4"/>
                  <w:rFonts w:cs="Times New Roman CYR"/>
                </w:rPr>
                <w:t>3.1.7 - 3.1.10</w:t>
              </w:r>
            </w:hyperlink>
            <w:r>
              <w:t xml:space="preserve">, </w:t>
            </w:r>
            <w:hyperlink w:anchor="sub_11032" w:history="1">
              <w:r>
                <w:rPr>
                  <w:rStyle w:val="a4"/>
                  <w:rFonts w:cs="Times New Roman CYR"/>
                </w:rPr>
                <w:t>3.2</w:t>
              </w:r>
            </w:hyperlink>
            <w:r>
              <w:t>, 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1" w:history="1">
              <w:r>
                <w:rPr>
                  <w:rStyle w:val="a4"/>
                  <w:rFonts w:cs="Times New Roman CYR"/>
                </w:rPr>
                <w:t>11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  <w:rFonts w:cs="Times New Roman CYR"/>
                </w:rPr>
                <w:t>20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новообразования, препятствующие ношению одежды и туалету кожных покровов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41" w:history="1">
              <w:r>
                <w:rPr>
                  <w:rStyle w:val="a4"/>
                  <w:rFonts w:cs="Times New Roman CYR"/>
                </w:rPr>
                <w:t>4.1</w:t>
              </w:r>
            </w:hyperlink>
            <w:r>
              <w:t xml:space="preserve">, </w:t>
            </w:r>
            <w:hyperlink w:anchor="sub_11042" w:history="1">
              <w:r>
                <w:rPr>
                  <w:rStyle w:val="a4"/>
                  <w:rFonts w:cs="Times New Roman CYR"/>
                </w:rPr>
                <w:t>4.2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в) новообразования среднего уха, полости носа, придаточных пазух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1" w:history="1">
              <w:r>
                <w:rPr>
                  <w:rStyle w:val="a4"/>
                  <w:rFonts w:cs="Times New Roman CYR"/>
                </w:rPr>
                <w:t>11 - 13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г) новообразования гортани, глотки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522" w:history="1">
              <w:r>
                <w:rPr>
                  <w:rStyle w:val="a4"/>
                  <w:rFonts w:cs="Times New Roman CYR"/>
                </w:rPr>
                <w:t>5.2.2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д) меланоформный невус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е) новообразования молочных желез, половых органов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37" w:name="sub_2300"/>
            <w:r>
              <w:t>Класс III. Болезни крови, кроветворных органов и отдельные нарушения, вовлекающие иммунный механизм</w:t>
            </w:r>
            <w:bookmarkEnd w:id="3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38" w:name="sub_2009"/>
            <w:r>
              <w:t>9</w:t>
            </w:r>
            <w:bookmarkEnd w:id="338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D50 - 89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После лечения решение вопроса о профессиональной пригодности принимается врачебной комиссией с учётом заключения врача гематолога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метгемоглобинемия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  <w:rFonts w:cs="Times New Roman CYR"/>
                </w:rPr>
                <w:t>1.1</w:t>
              </w:r>
            </w:hyperlink>
            <w:r>
              <w:t xml:space="preserve">, </w:t>
            </w:r>
            <w:hyperlink w:anchor="sub_11110" w:history="1">
              <w:r>
                <w:rPr>
                  <w:rStyle w:val="a4"/>
                  <w:rFonts w:cs="Times New Roman CYR"/>
                </w:rPr>
                <w:t>1.10</w:t>
              </w:r>
            </w:hyperlink>
            <w:r>
              <w:t xml:space="preserve">, </w:t>
            </w:r>
            <w:hyperlink w:anchor="sub_11121" w:history="1">
              <w:r>
                <w:rPr>
                  <w:rStyle w:val="a4"/>
                  <w:rFonts w:cs="Times New Roman CYR"/>
                </w:rPr>
                <w:t>1.21</w:t>
              </w:r>
            </w:hyperlink>
            <w:r>
              <w:t xml:space="preserve">, </w:t>
            </w:r>
            <w:hyperlink w:anchor="sub_111371" w:history="1">
              <w:r>
                <w:rPr>
                  <w:rStyle w:val="a4"/>
                  <w:rFonts w:cs="Times New Roman CYR"/>
                </w:rPr>
                <w:t>1.37.1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  <w:rFonts w:cs="Times New Roman CYR"/>
                </w:rPr>
                <w:t>1.38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в) анемии легкой степени (гемоглобин 100-130 г/л у мужчин, 90-120 г/л у женщин)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12" w:history="1">
              <w:r>
                <w:rPr>
                  <w:rStyle w:val="a4"/>
                  <w:rFonts w:cs="Times New Roman CYR"/>
                </w:rPr>
                <w:t>1.12</w:t>
              </w:r>
            </w:hyperlink>
            <w:r>
              <w:t xml:space="preserve">, </w:t>
            </w:r>
            <w:hyperlink w:anchor="sub_111151" w:history="1">
              <w:r>
                <w:rPr>
                  <w:rStyle w:val="a4"/>
                  <w:rFonts w:cs="Times New Roman CYR"/>
                </w:rPr>
                <w:t>1.15.1</w:t>
              </w:r>
            </w:hyperlink>
            <w:r>
              <w:t>,</w:t>
            </w:r>
            <w:hyperlink w:anchor="sub_11121" w:history="1">
              <w:r>
                <w:rPr>
                  <w:rStyle w:val="a4"/>
                  <w:rFonts w:cs="Times New Roman CYR"/>
                </w:rPr>
                <w:t>1.21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  <w:rFonts w:cs="Times New Roman CYR"/>
                </w:rPr>
                <w:t>1.24</w:t>
              </w:r>
            </w:hyperlink>
            <w:r>
              <w:t xml:space="preserve">, </w:t>
            </w:r>
            <w:hyperlink w:anchor="sub_11127" w:history="1">
              <w:r>
                <w:rPr>
                  <w:rStyle w:val="a4"/>
                  <w:rFonts w:cs="Times New Roman CYR"/>
                </w:rPr>
                <w:t>1.27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  <w:rFonts w:cs="Times New Roman CYR"/>
                </w:rPr>
                <w:t>1.34</w:t>
              </w:r>
            </w:hyperlink>
            <w:r>
              <w:t xml:space="preserve">, </w:t>
            </w:r>
            <w:hyperlink w:anchor="sub_1113711" w:history="1">
              <w:r>
                <w:rPr>
                  <w:rStyle w:val="a4"/>
                  <w:rFonts w:cs="Times New Roman CYR"/>
                </w:rPr>
                <w:t>1.37.1.1</w:t>
              </w:r>
            </w:hyperlink>
            <w:r>
              <w:t xml:space="preserve">, </w:t>
            </w:r>
            <w:hyperlink w:anchor="sub_111372" w:history="1">
              <w:r>
                <w:rPr>
                  <w:rStyle w:val="a4"/>
                  <w:rFonts w:cs="Times New Roman CYR"/>
                </w:rPr>
                <w:t>1.37.2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  <w:rFonts w:cs="Times New Roman CYR"/>
                </w:rPr>
                <w:t>1.38</w:t>
              </w:r>
            </w:hyperlink>
            <w:r>
              <w:t xml:space="preserve">, </w:t>
            </w:r>
            <w:hyperlink w:anchor="sub_11146" w:history="1">
              <w:r>
                <w:rPr>
                  <w:rStyle w:val="a4"/>
                  <w:rFonts w:cs="Times New Roman CYR"/>
                </w:rPr>
                <w:t>1.46</w:t>
              </w:r>
            </w:hyperlink>
            <w:r>
              <w:t xml:space="preserve">, </w:t>
            </w:r>
            <w:hyperlink w:anchor="sub_11041" w:history="1">
              <w:r>
                <w:rPr>
                  <w:rStyle w:val="a4"/>
                  <w:rFonts w:cs="Times New Roman CYR"/>
                </w:rPr>
                <w:t>4.1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39" w:name="sub_2400"/>
            <w:r>
              <w:t>Класс IV. Болезни эндокринной системы, расстройства питания, нарушения обмена веществ</w:t>
            </w:r>
            <w:bookmarkEnd w:id="3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40" w:name="sub_2010"/>
            <w:r>
              <w:t>10</w:t>
            </w:r>
            <w:bookmarkEnd w:id="340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Е00 - Е07, Е10 - Е14, Е20 - Е27, Е66, Е84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:rsidR="00321896" w:rsidRDefault="00321896">
            <w:pPr>
              <w:pStyle w:val="ad"/>
            </w:pPr>
            <w:r>
              <w:t>После лечения решение вопроса о профессиональной пригодности принимается врачебной комиссией с учётом заключения врача эндокринолога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ожирение II степени и более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41" w:name="sub_2500"/>
            <w: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  <w:bookmarkEnd w:id="3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42" w:name="sub_2011"/>
            <w:r>
              <w:t>11</w:t>
            </w:r>
            <w:bookmarkEnd w:id="34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F00 - F09, F20 - F34, F40 - F42, F60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6 - 27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43" w:name="sub_2012"/>
            <w:r>
              <w:t>12</w:t>
            </w:r>
            <w:bookmarkEnd w:id="34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F10 - F16, F18, F19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526" w:history="1">
              <w:r>
                <w:rPr>
                  <w:rStyle w:val="a4"/>
                  <w:rFonts w:cs="Times New Roman CYR"/>
                </w:rPr>
                <w:t>1.52.6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44" w:name="sub_2013"/>
            <w:r>
              <w:t>13</w:t>
            </w:r>
            <w:bookmarkEnd w:id="344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Заикание, другие нарушения речи, делающие речь недостаточно внятной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F98.5, F98.6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45" w:name="sub_2600"/>
            <w:r>
              <w:t>Класс VI. Болезни нервной системы</w:t>
            </w:r>
            <w:bookmarkEnd w:id="3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46" w:name="sub_2014"/>
            <w:r>
              <w:t>14</w:t>
            </w:r>
            <w:bookmarkEnd w:id="34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Воспалительные заболевания центральной нервной системы: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G00 - G09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6 - 27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легкие формы заболеваний с рецидивирующим течением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526" w:history="1">
              <w:r>
                <w:rPr>
                  <w:rStyle w:val="a4"/>
                  <w:rFonts w:cs="Times New Roman CYR"/>
                </w:rPr>
                <w:t>1.52.6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в) заболевания с двигательными нарушениями любой степени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  <w:r>
              <w:t>,</w:t>
            </w:r>
            <w:hyperlink w:anchor="sub_110021" w:history="1">
              <w:r>
                <w:rPr>
                  <w:rStyle w:val="a4"/>
                  <w:rFonts w:cs="Times New Roman CYR"/>
                </w:rPr>
                <w:t>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47" w:name="sub_2015"/>
            <w:r>
              <w:t>15</w:t>
            </w:r>
            <w:bookmarkEnd w:id="34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G10 - G12, G20 - G25, G35 - G37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48" w:name="sub_20151"/>
            <w:r>
              <w:t>а) тяжелые формы заболеваний, их последствия в виде выраженных функциональных нарушений</w:t>
            </w:r>
            <w:bookmarkEnd w:id="34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6 - 27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легкие формы заболеваний с рецидивирующим течением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151" w:history="1">
              <w:r>
                <w:rPr>
                  <w:rStyle w:val="a4"/>
                  <w:rFonts w:cs="Times New Roman CYR"/>
                </w:rPr>
                <w:t>1.15.1</w:t>
              </w:r>
            </w:hyperlink>
            <w:r>
              <w:t xml:space="preserve">, </w:t>
            </w:r>
            <w:hyperlink w:anchor="sub_11117" w:history="1">
              <w:r>
                <w:rPr>
                  <w:rStyle w:val="a4"/>
                  <w:rFonts w:cs="Times New Roman CYR"/>
                </w:rPr>
                <w:t>1.17</w:t>
              </w:r>
            </w:hyperlink>
            <w:r>
              <w:t xml:space="preserve">, </w:t>
            </w:r>
            <w:hyperlink w:anchor="sub_11120" w:history="1">
              <w:r>
                <w:rPr>
                  <w:rStyle w:val="a4"/>
                  <w:rFonts w:cs="Times New Roman CYR"/>
                </w:rPr>
                <w:t>1.20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  <w:rFonts w:cs="Times New Roman CYR"/>
                </w:rPr>
                <w:t>1.24</w:t>
              </w:r>
            </w:hyperlink>
            <w:r>
              <w:t xml:space="preserve">, </w:t>
            </w:r>
            <w:hyperlink w:anchor="sub_11127" w:history="1">
              <w:r>
                <w:rPr>
                  <w:rStyle w:val="a4"/>
                  <w:rFonts w:cs="Times New Roman CYR"/>
                </w:rPr>
                <w:t>1.27</w:t>
              </w:r>
            </w:hyperlink>
            <w:r>
              <w:t xml:space="preserve">, </w:t>
            </w:r>
            <w:hyperlink w:anchor="sub_111292" w:history="1">
              <w:r>
                <w:rPr>
                  <w:rStyle w:val="a4"/>
                  <w:rFonts w:cs="Times New Roman CYR"/>
                </w:rPr>
                <w:t>1.29.2</w:t>
              </w:r>
            </w:hyperlink>
            <w:r>
              <w:t xml:space="preserve">, </w:t>
            </w:r>
            <w:hyperlink w:anchor="sub_111293" w:history="1">
              <w:r>
                <w:rPr>
                  <w:rStyle w:val="a4"/>
                  <w:rFonts w:cs="Times New Roman CYR"/>
                </w:rPr>
                <w:t>1.29.3</w:t>
              </w:r>
            </w:hyperlink>
            <w:r>
              <w:t xml:space="preserve">, </w:t>
            </w:r>
            <w:hyperlink w:anchor="sub_11130" w:history="1">
              <w:r>
                <w:rPr>
                  <w:rStyle w:val="a4"/>
                  <w:rFonts w:cs="Times New Roman CYR"/>
                </w:rPr>
                <w:t>1.30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  <w:rFonts w:cs="Times New Roman CYR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  <w:rFonts w:cs="Times New Roman CYR"/>
                </w:rPr>
                <w:t>1.34</w:t>
              </w:r>
            </w:hyperlink>
            <w:r>
              <w:t xml:space="preserve">, </w:t>
            </w:r>
            <w:hyperlink w:anchor="sub_11137" w:history="1">
              <w:r>
                <w:rPr>
                  <w:rStyle w:val="a4"/>
                  <w:rFonts w:cs="Times New Roman CYR"/>
                </w:rPr>
                <w:t>1.37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  <w:rFonts w:cs="Times New Roman CYR"/>
                </w:rPr>
                <w:t>1.38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  <w:rFonts w:cs="Times New Roman CYR"/>
                </w:rPr>
                <w:t>1.47.2</w:t>
              </w:r>
            </w:hyperlink>
            <w:r>
              <w:t xml:space="preserve">, </w:t>
            </w:r>
            <w:hyperlink w:anchor="sub_111473" w:history="1">
              <w:r>
                <w:rPr>
                  <w:rStyle w:val="a4"/>
                  <w:rFonts w:cs="Times New Roman CYR"/>
                </w:rPr>
                <w:t>1.47.3</w:t>
              </w:r>
            </w:hyperlink>
            <w:r>
              <w:t xml:space="preserve">, </w:t>
            </w:r>
            <w:hyperlink w:anchor="sub_111526" w:history="1">
              <w:r>
                <w:rPr>
                  <w:rStyle w:val="a4"/>
                  <w:rFonts w:cs="Times New Roman CYR"/>
                </w:rPr>
                <w:t>1.52.6</w:t>
              </w:r>
            </w:hyperlink>
            <w:r>
              <w:t>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  <w:r>
              <w:t>,</w:t>
            </w:r>
            <w:hyperlink w:anchor="sub_110021" w:history="1">
              <w:r>
                <w:rPr>
                  <w:rStyle w:val="a4"/>
                  <w:rFonts w:cs="Times New Roman CYR"/>
                </w:rPr>
                <w:t>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49" w:name="sub_2016"/>
            <w:r>
              <w:t>16</w:t>
            </w:r>
            <w:bookmarkEnd w:id="349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Другие дегенеративные болезни центральной нервной системы: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G30 - G31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6 - 27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легкие формы заболеваний с рецидивирующим течением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472" w:history="1">
              <w:r>
                <w:rPr>
                  <w:rStyle w:val="a4"/>
                  <w:rFonts w:cs="Times New Roman CYR"/>
                </w:rPr>
                <w:t>1.47.2</w:t>
              </w:r>
            </w:hyperlink>
            <w:r>
              <w:t xml:space="preserve">, </w:t>
            </w:r>
            <w:hyperlink w:anchor="sub_111473" w:history="1">
              <w:r>
                <w:rPr>
                  <w:rStyle w:val="a4"/>
                  <w:rFonts w:cs="Times New Roman CYR"/>
                </w:rPr>
                <w:t>1.47.3</w:t>
              </w:r>
            </w:hyperlink>
            <w:r>
              <w:t xml:space="preserve">, </w:t>
            </w:r>
            <w:hyperlink w:anchor="sub_111526" w:history="1">
              <w:r>
                <w:rPr>
                  <w:rStyle w:val="a4"/>
                  <w:rFonts w:cs="Times New Roman CYR"/>
                </w:rPr>
                <w:t>1.52.6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  <w:rFonts w:cs="Times New Roman CYR"/>
                </w:rPr>
                <w:t>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50" w:name="sub_2017"/>
            <w:r>
              <w:t>17</w:t>
            </w:r>
            <w:bookmarkEnd w:id="350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G40 - G47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321896" w:rsidRDefault="00321896">
            <w:pPr>
              <w:pStyle w:val="ad"/>
            </w:pPr>
            <w: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472" w:history="1">
              <w:r>
                <w:rPr>
                  <w:rStyle w:val="a4"/>
                  <w:rFonts w:cs="Times New Roman CYR"/>
                </w:rPr>
                <w:t>1.47.2</w:t>
              </w:r>
            </w:hyperlink>
            <w:r>
              <w:t xml:space="preserve">, </w:t>
            </w:r>
            <w:hyperlink w:anchor="sub_111473" w:history="1">
              <w:r>
                <w:rPr>
                  <w:rStyle w:val="a4"/>
                  <w:rFonts w:cs="Times New Roman CYR"/>
                </w:rPr>
                <w:t>1.47.3</w:t>
              </w:r>
            </w:hyperlink>
            <w:r>
              <w:t xml:space="preserve">, </w:t>
            </w:r>
            <w:hyperlink w:anchor="sub_111526" w:history="1">
              <w:r>
                <w:rPr>
                  <w:rStyle w:val="a4"/>
                  <w:rFonts w:cs="Times New Roman CYR"/>
                </w:rPr>
                <w:t>1.52.6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  <w:r>
              <w:t>,</w:t>
            </w:r>
            <w:hyperlink w:anchor="sub_110021" w:history="1">
              <w:r>
                <w:rPr>
                  <w:rStyle w:val="a4"/>
                  <w:rFonts w:cs="Times New Roman CYR"/>
                </w:rPr>
                <w:t>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51" w:name="sub_2018"/>
            <w:r>
              <w:t>18</w:t>
            </w:r>
            <w:bookmarkEnd w:id="351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Поражения отдельных нервов, нервных корешков и сплетений: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G50 - G58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321896" w:rsidRDefault="00321896">
            <w:pPr>
              <w:pStyle w:val="ad"/>
            </w:pPr>
            <w: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легкие формы заболеваний с рецидивирующим течением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151" w:history="1">
              <w:r>
                <w:rPr>
                  <w:rStyle w:val="a4"/>
                  <w:rFonts w:cs="Times New Roman CYR"/>
                </w:rPr>
                <w:t>1.15.1</w:t>
              </w:r>
            </w:hyperlink>
            <w:r>
              <w:t xml:space="preserve">, </w:t>
            </w:r>
            <w:hyperlink w:anchor="sub_11120" w:history="1">
              <w:r>
                <w:rPr>
                  <w:rStyle w:val="a4"/>
                  <w:rFonts w:cs="Times New Roman CYR"/>
                </w:rPr>
                <w:t>1.20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  <w:rFonts w:cs="Times New Roman CYR"/>
                </w:rPr>
                <w:t>1.24</w:t>
              </w:r>
            </w:hyperlink>
            <w:r>
              <w:t xml:space="preserve">, </w:t>
            </w:r>
            <w:hyperlink w:anchor="sub_11127" w:history="1">
              <w:r>
                <w:rPr>
                  <w:rStyle w:val="a4"/>
                  <w:rFonts w:cs="Times New Roman CYR"/>
                </w:rPr>
                <w:t>1.27</w:t>
              </w:r>
            </w:hyperlink>
            <w:r>
              <w:t xml:space="preserve">, </w:t>
            </w:r>
            <w:hyperlink w:anchor="sub_11130" w:history="1">
              <w:r>
                <w:rPr>
                  <w:rStyle w:val="a4"/>
                  <w:rFonts w:cs="Times New Roman CYR"/>
                </w:rPr>
                <w:t>1.30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  <w:rFonts w:cs="Times New Roman CYR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  <w:rFonts w:cs="Times New Roman CYR"/>
                </w:rPr>
                <w:t>1.34</w:t>
              </w:r>
            </w:hyperlink>
            <w:r>
              <w:t xml:space="preserve">, </w:t>
            </w:r>
            <w:hyperlink w:anchor="sub_11137" w:history="1">
              <w:r>
                <w:rPr>
                  <w:rStyle w:val="a4"/>
                  <w:rFonts w:cs="Times New Roman CYR"/>
                </w:rPr>
                <w:t>1.37 - 1.39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  <w:rFonts w:cs="Times New Roman CYR"/>
                </w:rPr>
                <w:t>1.47.2</w:t>
              </w:r>
            </w:hyperlink>
            <w:r>
              <w:t xml:space="preserve">, </w:t>
            </w:r>
            <w:hyperlink w:anchor="sub_11043" w:history="1">
              <w:r>
                <w:rPr>
                  <w:rStyle w:val="a4"/>
                  <w:rFonts w:cs="Times New Roman CYR"/>
                </w:rPr>
                <w:t>4.3</w:t>
              </w:r>
            </w:hyperlink>
            <w:r>
              <w:t xml:space="preserve">, </w:t>
            </w:r>
            <w:hyperlink w:anchor="sub_11047" w:history="1">
              <w:r>
                <w:rPr>
                  <w:rStyle w:val="a4"/>
                  <w:rFonts w:cs="Times New Roman CYR"/>
                </w:rPr>
                <w:t>4.7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  <w:rFonts w:cs="Times New Roman CYR"/>
                </w:rPr>
                <w:t>4.8</w:t>
              </w:r>
            </w:hyperlink>
            <w:r>
              <w:t xml:space="preserve">, </w:t>
            </w:r>
            <w:hyperlink w:anchor="sub_11410" w:history="1">
              <w:r>
                <w:rPr>
                  <w:rStyle w:val="a4"/>
                  <w:rFonts w:cs="Times New Roman CYR"/>
                </w:rPr>
                <w:t>4.10</w:t>
              </w:r>
            </w:hyperlink>
            <w:r>
              <w:t xml:space="preserve">, </w:t>
            </w:r>
            <w:hyperlink w:anchor="sub_11051" w:history="1">
              <w:r>
                <w:rPr>
                  <w:rStyle w:val="a4"/>
                  <w:rFonts w:cs="Times New Roman CYR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  <w:rFonts w:cs="Times New Roman CYR"/>
                </w:rPr>
                <w:t>21</w:t>
              </w:r>
            </w:hyperlink>
            <w:r>
              <w:t xml:space="preserve">, </w:t>
            </w:r>
            <w:hyperlink w:anchor="sub_110022" w:history="1">
              <w:r>
                <w:rPr>
                  <w:rStyle w:val="a4"/>
                  <w:rFonts w:cs="Times New Roman CYR"/>
                </w:rPr>
                <w:t>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52" w:name="sub_2019"/>
            <w:r>
              <w:t>19</w:t>
            </w:r>
            <w:bookmarkEnd w:id="35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Болезни нервно-мышечного синапса и мышц с прогрессирующим течением и/или с выраженным нарушением функции</w:t>
            </w:r>
          </w:p>
          <w:p w:rsidR="00321896" w:rsidRDefault="00321896">
            <w:pPr>
              <w:pStyle w:val="ad"/>
            </w:pPr>
            <w: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G70 - G73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53" w:name="sub_2020"/>
            <w:r>
              <w:t>20</w:t>
            </w:r>
            <w:bookmarkEnd w:id="35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G70 - G73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54" w:name="sub_2021"/>
            <w:r>
              <w:t>21</w:t>
            </w:r>
            <w:bookmarkEnd w:id="354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Выраженные расстройства вегетативной нервной системы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G90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151" w:history="1">
              <w:r>
                <w:rPr>
                  <w:rStyle w:val="a4"/>
                  <w:rFonts w:cs="Times New Roman CYR"/>
                </w:rPr>
                <w:t>1.15.1</w:t>
              </w:r>
            </w:hyperlink>
            <w:r>
              <w:t xml:space="preserve">, </w:t>
            </w:r>
            <w:hyperlink w:anchor="sub_11120" w:history="1">
              <w:r>
                <w:rPr>
                  <w:rStyle w:val="a4"/>
                  <w:rFonts w:cs="Times New Roman CYR"/>
                </w:rPr>
                <w:t>1.20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  <w:rFonts w:cs="Times New Roman CYR"/>
                </w:rPr>
                <w:t>1.24</w:t>
              </w:r>
            </w:hyperlink>
            <w:r>
              <w:t xml:space="preserve">, </w:t>
            </w:r>
            <w:hyperlink w:anchor="sub_11127" w:history="1">
              <w:r>
                <w:rPr>
                  <w:rStyle w:val="a4"/>
                  <w:rFonts w:cs="Times New Roman CYR"/>
                </w:rPr>
                <w:t>1.27</w:t>
              </w:r>
            </w:hyperlink>
            <w:r>
              <w:t xml:space="preserve">, </w:t>
            </w:r>
            <w:hyperlink w:anchor="sub_111292" w:history="1">
              <w:r>
                <w:rPr>
                  <w:rStyle w:val="a4"/>
                  <w:rFonts w:cs="Times New Roman CYR"/>
                </w:rPr>
                <w:t>1.29.2</w:t>
              </w:r>
            </w:hyperlink>
            <w:r>
              <w:t xml:space="preserve">, </w:t>
            </w:r>
            <w:hyperlink w:anchor="sub_111293" w:history="1">
              <w:r>
                <w:rPr>
                  <w:rStyle w:val="a4"/>
                  <w:rFonts w:cs="Times New Roman CYR"/>
                </w:rPr>
                <w:t>1.29.3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  <w:rFonts w:cs="Times New Roman CYR"/>
                </w:rPr>
                <w:t>1.34</w:t>
              </w:r>
            </w:hyperlink>
            <w:r>
              <w:t xml:space="preserve">, </w:t>
            </w:r>
            <w:hyperlink w:anchor="sub_11137" w:history="1">
              <w:r>
                <w:rPr>
                  <w:rStyle w:val="a4"/>
                  <w:rFonts w:cs="Times New Roman CYR"/>
                </w:rPr>
                <w:t>1.37 - 1.39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  <w:rFonts w:cs="Times New Roman CYR"/>
                </w:rPr>
                <w:t>1.47.2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55" w:name="sub_2022"/>
            <w:r>
              <w:t>22</w:t>
            </w:r>
            <w:bookmarkEnd w:id="35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Цереброваскулярные болезни и их последствия, энцефалопатия, другие поражения головного мозга с выраженным нарушением функции</w:t>
            </w:r>
          </w:p>
          <w:p w:rsidR="00321896" w:rsidRDefault="00321896">
            <w:pPr>
              <w:pStyle w:val="ad"/>
            </w:pPr>
            <w:r>
              <w:t>После лечения 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167 - 169, G92,G93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56" w:name="sub_2023"/>
            <w:r>
              <w:t>23</w:t>
            </w:r>
            <w:bookmarkEnd w:id="35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Миелопатии, другие болезни спинного мозга с</w:t>
            </w:r>
          </w:p>
          <w:p w:rsidR="00321896" w:rsidRDefault="00321896">
            <w:pPr>
              <w:pStyle w:val="ad"/>
            </w:pPr>
            <w:r>
              <w:t>прогрессирующим течением и/или с выраженным нарушением функции</w:t>
            </w:r>
          </w:p>
          <w:p w:rsidR="00321896" w:rsidRDefault="00321896">
            <w:pPr>
              <w:pStyle w:val="ad"/>
            </w:pPr>
            <w: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G95, G99.2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57" w:name="sub_2700"/>
            <w:r>
              <w:t>Класс VII. Болезни глаза и его придаточного аппарата</w:t>
            </w:r>
            <w:bookmarkEnd w:id="3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58" w:name="sub_2024"/>
            <w:r>
              <w:t>24</w:t>
            </w:r>
            <w:bookmarkEnd w:id="358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Н00 - Н05, Н10 - Н12, Н15 - Н21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  <w:rFonts w:cs="Times New Roman CYR"/>
                </w:rPr>
                <w:t>1.1</w:t>
              </w:r>
            </w:hyperlink>
            <w:r>
              <w:t xml:space="preserve">, </w:t>
            </w:r>
            <w:hyperlink w:anchor="sub_11013" w:history="1">
              <w:r>
                <w:rPr>
                  <w:rStyle w:val="a4"/>
                  <w:rFonts w:cs="Times New Roman CYR"/>
                </w:rPr>
                <w:t>1.3</w:t>
              </w:r>
            </w:hyperlink>
            <w:r>
              <w:t xml:space="preserve">, </w:t>
            </w:r>
            <w:hyperlink w:anchor="sub_11015" w:history="1">
              <w:r>
                <w:rPr>
                  <w:rStyle w:val="a4"/>
                  <w:rFonts w:cs="Times New Roman CYR"/>
                </w:rPr>
                <w:t>1.5 - 1.9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  <w:rFonts w:cs="Times New Roman CYR"/>
                </w:rPr>
                <w:t>1.13 - 1.16</w:t>
              </w:r>
            </w:hyperlink>
            <w:r>
              <w:t xml:space="preserve">, </w:t>
            </w:r>
            <w:hyperlink w:anchor="sub_11119" w:history="1">
              <w:r>
                <w:rPr>
                  <w:rStyle w:val="a4"/>
                  <w:rFonts w:cs="Times New Roman CYR"/>
                </w:rPr>
                <w:t>1.19</w:t>
              </w:r>
            </w:hyperlink>
            <w:r>
              <w:t xml:space="preserve">, </w:t>
            </w:r>
            <w:hyperlink w:anchor="sub_111272" w:history="1">
              <w:r>
                <w:rPr>
                  <w:rStyle w:val="a4"/>
                  <w:rFonts w:cs="Times New Roman CYR"/>
                </w:rPr>
                <w:t>1.27.2</w:t>
              </w:r>
            </w:hyperlink>
            <w:r>
              <w:t xml:space="preserve">, </w:t>
            </w:r>
            <w:hyperlink w:anchor="sub_11129" w:history="1">
              <w:r>
                <w:rPr>
                  <w:rStyle w:val="a4"/>
                  <w:rFonts w:cs="Times New Roman CYR"/>
                </w:rPr>
                <w:t>1.29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  <w:rFonts w:cs="Times New Roman CYR"/>
                </w:rPr>
                <w:t>1.31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  <w:rFonts w:cs="Times New Roman CYR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  <w:rFonts w:cs="Times New Roman CYR"/>
                </w:rPr>
                <w:t>1.34 - 1.36</w:t>
              </w:r>
            </w:hyperlink>
            <w:r>
              <w:t xml:space="preserve">, </w:t>
            </w:r>
            <w:hyperlink w:anchor="sub_111372" w:history="1">
              <w:r>
                <w:rPr>
                  <w:rStyle w:val="a4"/>
                  <w:rFonts w:cs="Times New Roman CYR"/>
                </w:rPr>
                <w:t>1.37.2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  <w:rFonts w:cs="Times New Roman CYR"/>
                </w:rPr>
                <w:t>1.38</w:t>
              </w:r>
            </w:hyperlink>
            <w:r>
              <w:t xml:space="preserve">, </w:t>
            </w:r>
            <w:hyperlink w:anchor="sub_11140" w:history="1">
              <w:r>
                <w:rPr>
                  <w:rStyle w:val="a4"/>
                  <w:rFonts w:cs="Times New Roman CYR"/>
                </w:rPr>
                <w:t>1.40 - 1.52</w:t>
              </w:r>
            </w:hyperlink>
            <w:r>
              <w:t xml:space="preserve">, </w:t>
            </w:r>
            <w:hyperlink w:anchor="sub_11200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, </w:t>
            </w:r>
            <w:hyperlink w:anchor="sub_11300" w:history="1">
              <w:r>
                <w:rPr>
                  <w:rStyle w:val="a4"/>
                  <w:rFonts w:cs="Times New Roman CYR"/>
                </w:rPr>
                <w:t>3</w:t>
              </w:r>
            </w:hyperlink>
            <w:r>
              <w:t xml:space="preserve">, </w:t>
            </w:r>
            <w:hyperlink w:anchor="sub_11049" w:history="1">
              <w:r>
                <w:rPr>
                  <w:rStyle w:val="a4"/>
                  <w:rFonts w:cs="Times New Roman CYR"/>
                </w:rPr>
                <w:t>4.9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6 - 9</w:t>
              </w:r>
            </w:hyperlink>
            <w:r>
              <w:t xml:space="preserve">, </w:t>
            </w:r>
            <w:hyperlink w:anchor="sub_110012" w:history="1">
              <w:r>
                <w:rPr>
                  <w:rStyle w:val="a4"/>
                  <w:rFonts w:cs="Times New Roman CYR"/>
                </w:rPr>
                <w:t>12 - 14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  <w:rFonts w:cs="Times New Roman CYR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  <w:rFonts w:cs="Times New Roman CYR"/>
                </w:rPr>
                <w:t>20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кератит с частотой обострения 4 и более раза за календарный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71" w:history="1">
              <w:r>
                <w:rPr>
                  <w:rStyle w:val="a4"/>
                  <w:rFonts w:cs="Times New Roman CYR"/>
                </w:rPr>
                <w:t>1.7.1</w:t>
              </w:r>
            </w:hyperlink>
            <w:r>
              <w:t xml:space="preserve">, </w:t>
            </w:r>
            <w:hyperlink w:anchor="sub_11172" w:history="1">
              <w:r>
                <w:rPr>
                  <w:rStyle w:val="a4"/>
                  <w:rFonts w:cs="Times New Roman CYR"/>
                </w:rPr>
                <w:t>1.7.2</w:t>
              </w:r>
            </w:hyperlink>
            <w:r>
              <w:t xml:space="preserve">, </w:t>
            </w:r>
            <w:hyperlink w:anchor="sub_11018" w:history="1">
              <w:r>
                <w:rPr>
                  <w:rStyle w:val="a4"/>
                  <w:rFonts w:cs="Times New Roman CYR"/>
                </w:rPr>
                <w:t>1.8</w:t>
              </w:r>
            </w:hyperlink>
            <w:r>
              <w:t xml:space="preserve">, </w:t>
            </w:r>
            <w:hyperlink w:anchor="sub_11019" w:history="1">
              <w:r>
                <w:rPr>
                  <w:rStyle w:val="a4"/>
                  <w:rFonts w:cs="Times New Roman CYR"/>
                </w:rPr>
                <w:t>1.9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  <w:rFonts w:cs="Times New Roman CYR"/>
                </w:rPr>
                <w:t>1.13 - 1.16</w:t>
              </w:r>
            </w:hyperlink>
            <w:r>
              <w:t xml:space="preserve">, </w:t>
            </w:r>
            <w:hyperlink w:anchor="sub_11119" w:history="1">
              <w:r>
                <w:rPr>
                  <w:rStyle w:val="a4"/>
                  <w:rFonts w:cs="Times New Roman CYR"/>
                </w:rPr>
                <w:t>1.19</w:t>
              </w:r>
            </w:hyperlink>
            <w:r>
              <w:t xml:space="preserve">, </w:t>
            </w:r>
            <w:hyperlink w:anchor="sub_111272" w:history="1">
              <w:r>
                <w:rPr>
                  <w:rStyle w:val="a4"/>
                  <w:rFonts w:cs="Times New Roman CYR"/>
                </w:rPr>
                <w:t>1.27.2</w:t>
              </w:r>
            </w:hyperlink>
            <w:r>
              <w:t xml:space="preserve">, </w:t>
            </w:r>
            <w:hyperlink w:anchor="sub_11129" w:history="1">
              <w:r>
                <w:rPr>
                  <w:rStyle w:val="a4"/>
                  <w:rFonts w:cs="Times New Roman CYR"/>
                </w:rPr>
                <w:t>1.29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  <w:rFonts w:cs="Times New Roman CYR"/>
                </w:rPr>
                <w:t>1.31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  <w:rFonts w:cs="Times New Roman CYR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  <w:rFonts w:cs="Times New Roman CYR"/>
                </w:rPr>
                <w:t>1.34 - 1.36</w:t>
              </w:r>
            </w:hyperlink>
            <w:r>
              <w:t xml:space="preserve">, </w:t>
            </w:r>
            <w:hyperlink w:anchor="sub_1113712" w:history="1">
              <w:r>
                <w:rPr>
                  <w:rStyle w:val="a4"/>
                  <w:rFonts w:cs="Times New Roman CYR"/>
                </w:rPr>
                <w:t>1.37.1.2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  <w:rFonts w:cs="Times New Roman CYR"/>
                </w:rPr>
                <w:t>1.38</w:t>
              </w:r>
            </w:hyperlink>
            <w:r>
              <w:t xml:space="preserve">, </w:t>
            </w:r>
            <w:hyperlink w:anchor="sub_11140" w:history="1">
              <w:r>
                <w:rPr>
                  <w:rStyle w:val="a4"/>
                  <w:rFonts w:cs="Times New Roman CYR"/>
                </w:rPr>
                <w:t>1.40 - 1.52</w:t>
              </w:r>
            </w:hyperlink>
            <w:r>
              <w:t xml:space="preserve">, </w:t>
            </w:r>
            <w:hyperlink w:anchor="sub_11200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, </w:t>
            </w:r>
            <w:hyperlink w:anchor="sub_11300" w:history="1">
              <w:r>
                <w:rPr>
                  <w:rStyle w:val="a4"/>
                  <w:rFonts w:cs="Times New Roman CYR"/>
                </w:rPr>
                <w:t>3</w:t>
              </w:r>
            </w:hyperlink>
            <w:r>
              <w:t>,</w:t>
            </w:r>
            <w:hyperlink w:anchor="sub_11047" w:history="1">
              <w:r>
                <w:rPr>
                  <w:rStyle w:val="a4"/>
                  <w:rFonts w:cs="Times New Roman CYR"/>
                </w:rPr>
                <w:t>4.7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  <w:rFonts w:cs="Times New Roman CYR"/>
                </w:rPr>
                <w:t>4.8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в) иридоциклит с частотой обострения 4 и более раза за календарный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31" w:history="1">
              <w:r>
                <w:rPr>
                  <w:rStyle w:val="a4"/>
                  <w:rFonts w:cs="Times New Roman CYR"/>
                </w:rPr>
                <w:t>1.31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  <w:rFonts w:cs="Times New Roman CYR"/>
                </w:rPr>
                <w:t>20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59" w:name="sub_2025"/>
            <w:r>
              <w:t>25</w:t>
            </w:r>
            <w:bookmarkEnd w:id="359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Болезни хрусталика, сосудистой оболочки, сетчатки: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Н25 - Н26, Н30 - Н34, Н35.3 - Н36, Н44.2 - Н44.5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катаракта с нарушением зрительных функций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473" w:history="1">
              <w:r>
                <w:rPr>
                  <w:rStyle w:val="a4"/>
                  <w:rFonts w:cs="Times New Roman CYR"/>
                </w:rPr>
                <w:t>1.47.3</w:t>
              </w:r>
            </w:hyperlink>
            <w:r>
              <w:t>,</w:t>
            </w:r>
            <w:hyperlink w:anchor="sub_11421" w:history="1">
              <w:r>
                <w:rPr>
                  <w:rStyle w:val="a4"/>
                  <w:rFonts w:cs="Times New Roman CYR"/>
                </w:rPr>
                <w:t>4.2.1</w:t>
              </w:r>
            </w:hyperlink>
            <w:r>
              <w:t>,</w:t>
            </w:r>
            <w:hyperlink w:anchor="sub_11422" w:history="1">
              <w:r>
                <w:rPr>
                  <w:rStyle w:val="a4"/>
                  <w:rFonts w:cs="Times New Roman CYR"/>
                </w:rPr>
                <w:t>4.2.2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  <w:rFonts w:cs="Times New Roman CYR"/>
                </w:rPr>
                <w:t>4.8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91" w:history="1">
              <w:r>
                <w:rPr>
                  <w:rStyle w:val="a4"/>
                  <w:rFonts w:cs="Times New Roman CYR"/>
                </w:rPr>
                <w:t>19.1</w:t>
              </w:r>
            </w:hyperlink>
            <w:r>
              <w:t>,</w:t>
            </w:r>
            <w:hyperlink w:anchor="sub_110020" w:history="1">
              <w:r>
                <w:rPr>
                  <w:rStyle w:val="a4"/>
                  <w:rFonts w:cs="Times New Roman CYR"/>
                </w:rPr>
                <w:t>20</w:t>
              </w:r>
            </w:hyperlink>
            <w:r>
              <w:t>,</w:t>
            </w:r>
            <w:hyperlink w:anchor="sub_110021" w:history="1">
              <w:r>
                <w:rPr>
                  <w:rStyle w:val="a4"/>
                  <w:rFonts w:cs="Times New Roman CYR"/>
                </w:rPr>
                <w:t>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421" w:history="1">
              <w:r>
                <w:rPr>
                  <w:rStyle w:val="a4"/>
                  <w:rFonts w:cs="Times New Roman CYR"/>
                </w:rPr>
                <w:t>4.2.1</w:t>
              </w:r>
            </w:hyperlink>
            <w:r>
              <w:t xml:space="preserve">, </w:t>
            </w:r>
            <w:hyperlink w:anchor="sub_11422" w:history="1">
              <w:r>
                <w:rPr>
                  <w:rStyle w:val="a4"/>
                  <w:rFonts w:cs="Times New Roman CYR"/>
                </w:rPr>
                <w:t>4.2.2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  <w:rFonts w:cs="Times New Roman CYR"/>
                </w:rPr>
                <w:t>4.8</w:t>
              </w:r>
            </w:hyperlink>
            <w:r>
              <w:t xml:space="preserve">, </w:t>
            </w:r>
            <w:hyperlink w:anchor="sub_11521" w:history="1">
              <w:r>
                <w:rPr>
                  <w:rStyle w:val="a4"/>
                  <w:rFonts w:cs="Times New Roman CYR"/>
                </w:rPr>
                <w:t>5.2.1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1" w:history="1">
              <w:r>
                <w:rPr>
                  <w:rStyle w:val="a4"/>
                  <w:rFonts w:cs="Times New Roman CYR"/>
                </w:rPr>
                <w:t>11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  <w:rFonts w:cs="Times New Roman CYR"/>
                </w:rPr>
                <w:t>16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60" w:name="sub_2026"/>
            <w:r>
              <w:t>26</w:t>
            </w:r>
            <w:bookmarkEnd w:id="360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Глаукома: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Н40.1 - Н42.8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глаукома декомпенсированная (вгд свыше 27 мм рт ст)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глаукома III стадии и выше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473" w:history="1">
              <w:r>
                <w:rPr>
                  <w:rStyle w:val="a4"/>
                  <w:rFonts w:cs="Times New Roman CYR"/>
                </w:rPr>
                <w:t>1.47.3</w:t>
              </w:r>
            </w:hyperlink>
            <w:r>
              <w:t>,</w:t>
            </w:r>
            <w:hyperlink w:anchor="sub_11421" w:history="1">
              <w:r>
                <w:rPr>
                  <w:rStyle w:val="a4"/>
                  <w:rFonts w:cs="Times New Roman CYR"/>
                </w:rPr>
                <w:t>4.2.1</w:t>
              </w:r>
            </w:hyperlink>
            <w:r>
              <w:t>,</w:t>
            </w:r>
            <w:hyperlink w:anchor="sub_11422" w:history="1">
              <w:r>
                <w:rPr>
                  <w:rStyle w:val="a4"/>
                  <w:rFonts w:cs="Times New Roman CYR"/>
                </w:rPr>
                <w:t>4.2.2</w:t>
              </w:r>
            </w:hyperlink>
            <w:r>
              <w:t>,</w:t>
            </w:r>
            <w:hyperlink w:anchor="sub_11051" w:history="1">
              <w:r>
                <w:rPr>
                  <w:rStyle w:val="a4"/>
                  <w:rFonts w:cs="Times New Roman CYR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0" w:history="1">
              <w:r>
                <w:rPr>
                  <w:rStyle w:val="a4"/>
                  <w:rFonts w:cs="Times New Roman CYR"/>
                </w:rPr>
                <w:t>10</w:t>
              </w:r>
            </w:hyperlink>
            <w:r>
              <w:t>,</w:t>
            </w:r>
            <w:hyperlink w:anchor="sub_110016" w:history="1">
              <w:r>
                <w:rPr>
                  <w:rStyle w:val="a4"/>
                  <w:rFonts w:cs="Times New Roman CYR"/>
                </w:rPr>
                <w:t>16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61" w:name="sub_2027"/>
            <w:r>
              <w:t>27</w:t>
            </w:r>
            <w:bookmarkEnd w:id="361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Болезни зрительного нерва и зрительных путей: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Н46 - Н47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а) заболевания с выраженным нарушением зрительных функций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24" w:history="1">
              <w:r>
                <w:rPr>
                  <w:rStyle w:val="a4"/>
                  <w:rFonts w:cs="Times New Roman CYR"/>
                </w:rPr>
                <w:t>1.24</w:t>
              </w:r>
            </w:hyperlink>
            <w:r>
              <w:t xml:space="preserve">, </w:t>
            </w:r>
            <w:hyperlink w:anchor="sub_11127" w:history="1">
              <w:r>
                <w:rPr>
                  <w:rStyle w:val="a4"/>
                  <w:rFonts w:cs="Times New Roman CYR"/>
                </w:rPr>
                <w:t>1.27</w:t>
              </w:r>
            </w:hyperlink>
            <w:r>
              <w:t xml:space="preserve">, </w:t>
            </w:r>
            <w:hyperlink w:anchor="sub_111292" w:history="1">
              <w:r>
                <w:rPr>
                  <w:rStyle w:val="a4"/>
                  <w:rFonts w:cs="Times New Roman CYR"/>
                </w:rPr>
                <w:t>1.29.2</w:t>
              </w:r>
            </w:hyperlink>
            <w:r>
              <w:t xml:space="preserve">, </w:t>
            </w:r>
            <w:hyperlink w:anchor="sub_111293" w:history="1">
              <w:r>
                <w:rPr>
                  <w:rStyle w:val="a4"/>
                  <w:rFonts w:cs="Times New Roman CYR"/>
                </w:rPr>
                <w:t>1.29.3</w:t>
              </w:r>
            </w:hyperlink>
            <w:r>
              <w:t xml:space="preserve">, </w:t>
            </w:r>
            <w:hyperlink w:anchor="sub_11130" w:history="1">
              <w:r>
                <w:rPr>
                  <w:rStyle w:val="a4"/>
                  <w:rFonts w:cs="Times New Roman CYR"/>
                </w:rPr>
                <w:t>1.30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  <w:rFonts w:cs="Times New Roman CYR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  <w:rFonts w:cs="Times New Roman CYR"/>
                </w:rPr>
                <w:t>1.34</w:t>
              </w:r>
            </w:hyperlink>
            <w:r>
              <w:t xml:space="preserve">, </w:t>
            </w:r>
            <w:hyperlink w:anchor="sub_11137" w:history="1">
              <w:r>
                <w:rPr>
                  <w:rStyle w:val="a4"/>
                  <w:rFonts w:cs="Times New Roman CYR"/>
                </w:rPr>
                <w:t>1.37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  <w:rFonts w:cs="Times New Roman CYR"/>
                </w:rPr>
                <w:t>1.38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  <w:rFonts w:cs="Times New Roman CYR"/>
                </w:rPr>
                <w:t>1.47.2</w:t>
              </w:r>
            </w:hyperlink>
            <w:r>
              <w:t xml:space="preserve">, </w:t>
            </w:r>
            <w:hyperlink w:anchor="sub_111473" w:history="1">
              <w:r>
                <w:rPr>
                  <w:rStyle w:val="a4"/>
                  <w:rFonts w:cs="Times New Roman CYR"/>
                </w:rPr>
                <w:t>1.47.3</w:t>
              </w:r>
            </w:hyperlink>
            <w:r>
              <w:t xml:space="preserve">, </w:t>
            </w:r>
            <w:hyperlink w:anchor="sub_111526" w:history="1">
              <w:r>
                <w:rPr>
                  <w:rStyle w:val="a4"/>
                  <w:rFonts w:cs="Times New Roman CYR"/>
                </w:rPr>
                <w:t>1.52.6</w:t>
              </w:r>
            </w:hyperlink>
            <w:r>
              <w:t xml:space="preserve">, </w:t>
            </w:r>
            <w:hyperlink w:anchor="sub_11521" w:history="1">
              <w:r>
                <w:rPr>
                  <w:rStyle w:val="a4"/>
                  <w:rFonts w:cs="Times New Roman CYR"/>
                </w:rPr>
                <w:t>5.2.1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62" w:name="sub_2028"/>
            <w:r>
              <w:t>28</w:t>
            </w:r>
            <w:bookmarkEnd w:id="36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Нарушение рефракции и аккомодации: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Н52 - Н53, Н44.2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  <w:r>
              <w:t xml:space="preserve">, </w:t>
            </w:r>
            <w:hyperlink w:anchor="sub_11521" w:history="1">
              <w:r>
                <w:rPr>
                  <w:rStyle w:val="a4"/>
                  <w:rFonts w:cs="Times New Roman CYR"/>
                </w:rPr>
                <w:t>5.2.1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62" w:history="1">
              <w:r>
                <w:rPr>
                  <w:rStyle w:val="a4"/>
                  <w:rFonts w:cs="Times New Roman CYR"/>
                </w:rPr>
                <w:t>6.2</w:t>
              </w:r>
            </w:hyperlink>
            <w:r>
              <w:t xml:space="preserve">, </w:t>
            </w:r>
            <w:hyperlink w:anchor="sub_11007" w:history="1">
              <w:r>
                <w:rPr>
                  <w:rStyle w:val="a4"/>
                  <w:rFonts w:cs="Times New Roman CYR"/>
                </w:rPr>
                <w:t>7</w:t>
              </w:r>
            </w:hyperlink>
            <w:r>
              <w:t xml:space="preserve">, </w:t>
            </w:r>
            <w:hyperlink w:anchor="sub_11009" w:history="1">
              <w:r>
                <w:rPr>
                  <w:rStyle w:val="a4"/>
                  <w:rFonts w:cs="Times New Roman CYR"/>
                </w:rPr>
                <w:t>9</w:t>
              </w:r>
            </w:hyperlink>
            <w:r>
              <w:t xml:space="preserve">, </w:t>
            </w:r>
            <w:hyperlink w:anchor="sub_11010" w:history="1">
              <w:r>
                <w:rPr>
                  <w:rStyle w:val="a4"/>
                  <w:rFonts w:cs="Times New Roman CYR"/>
                </w:rPr>
                <w:t>10</w:t>
              </w:r>
            </w:hyperlink>
            <w:r>
              <w:t xml:space="preserve">, </w:t>
            </w:r>
            <w:hyperlink w:anchor="sub_110012" w:history="1">
              <w:r>
                <w:rPr>
                  <w:rStyle w:val="a4"/>
                  <w:rFonts w:cs="Times New Roman CYR"/>
                </w:rPr>
                <w:t>12</w:t>
              </w:r>
            </w:hyperlink>
            <w:r>
              <w:t xml:space="preserve">, </w:t>
            </w:r>
            <w:hyperlink w:anchor="sub_110013" w:history="1">
              <w:r>
                <w:rPr>
                  <w:rStyle w:val="a4"/>
                  <w:rFonts w:cs="Times New Roman CYR"/>
                </w:rPr>
                <w:t>13</w:t>
              </w:r>
            </w:hyperlink>
            <w:r>
              <w:t xml:space="preserve">, </w:t>
            </w:r>
            <w:hyperlink w:anchor="sub_110015" w:history="1">
              <w:r>
                <w:rPr>
                  <w:rStyle w:val="a4"/>
                  <w:rFonts w:cs="Times New Roman CYR"/>
                </w:rPr>
                <w:t>15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  <w:rFonts w:cs="Times New Roman CYR"/>
                </w:rPr>
                <w:t>20</w:t>
              </w:r>
            </w:hyperlink>
            <w:r>
              <w:t xml:space="preserve">, </w:t>
            </w:r>
            <w:hyperlink w:anchor="sub_110022" w:history="1">
              <w:r>
                <w:rPr>
                  <w:rStyle w:val="a4"/>
                  <w:rFonts w:cs="Times New Roman CYR"/>
                </w:rPr>
                <w:t>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61" w:history="1">
              <w:r>
                <w:rPr>
                  <w:rStyle w:val="a4"/>
                  <w:rFonts w:cs="Times New Roman CYR"/>
                </w:rPr>
                <w:t>6.1</w:t>
              </w:r>
            </w:hyperlink>
            <w:r>
              <w:t xml:space="preserve">, </w:t>
            </w:r>
            <w:hyperlink w:anchor="sub_11008" w:history="1">
              <w:r>
                <w:rPr>
                  <w:rStyle w:val="a4"/>
                  <w:rFonts w:cs="Times New Roman CYR"/>
                </w:rPr>
                <w:t>8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4" w:history="1">
              <w:r>
                <w:rPr>
                  <w:rStyle w:val="a4"/>
                  <w:rFonts w:cs="Times New Roman CYR"/>
                </w:rPr>
                <w:t>14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  <w:rFonts w:cs="Times New Roman CYR"/>
                </w:rPr>
                <w:t>16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  <w:rFonts w:cs="Times New Roman CYR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  <w:rFonts w:cs="Times New Roman CYR"/>
                </w:rPr>
                <w:t>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63" w:name="sub_2029"/>
            <w:r>
              <w:t>29</w:t>
            </w:r>
            <w:bookmarkEnd w:id="36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Н49 - Н50.8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</w:t>
              </w:r>
            </w:hyperlink>
            <w:r>
              <w:t xml:space="preserve">, </w:t>
            </w:r>
            <w:hyperlink w:anchor="sub_11009" w:history="1">
              <w:r>
                <w:rPr>
                  <w:rStyle w:val="a4"/>
                  <w:rFonts w:cs="Times New Roman CYR"/>
                </w:rPr>
                <w:t>9</w:t>
              </w:r>
            </w:hyperlink>
            <w:r>
              <w:t xml:space="preserve">, </w:t>
            </w:r>
            <w:hyperlink w:anchor="sub_11010" w:history="1">
              <w:r>
                <w:rPr>
                  <w:rStyle w:val="a4"/>
                  <w:rFonts w:cs="Times New Roman CYR"/>
                </w:rPr>
                <w:t>10</w:t>
              </w:r>
            </w:hyperlink>
            <w:r>
              <w:t xml:space="preserve">, </w:t>
            </w:r>
            <w:hyperlink w:anchor="sub_110014" w:history="1">
              <w:r>
                <w:rPr>
                  <w:rStyle w:val="a4"/>
                  <w:rFonts w:cs="Times New Roman CYR"/>
                </w:rPr>
                <w:t>14 - 17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64" w:name="sub_2030"/>
            <w:r>
              <w:t>30</w:t>
            </w:r>
            <w:bookmarkEnd w:id="364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Заболевания и нарушения с сужением границ полей зрения (более 20 градусов)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Н40.1 - Н40.8, Н35.4, Н44.2, Н47 - Н48.1, Н50.0, Н53.4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</w:t>
              </w:r>
            </w:hyperlink>
            <w:r>
              <w:t xml:space="preserve">, </w:t>
            </w:r>
            <w:hyperlink w:anchor="sub_11009" w:history="1">
              <w:r>
                <w:rPr>
                  <w:rStyle w:val="a4"/>
                  <w:rFonts w:cs="Times New Roman CYR"/>
                </w:rPr>
                <w:t>9</w:t>
              </w:r>
            </w:hyperlink>
            <w:r>
              <w:t xml:space="preserve">, </w:t>
            </w:r>
            <w:hyperlink w:anchor="sub_11010" w:history="1">
              <w:r>
                <w:rPr>
                  <w:rStyle w:val="a4"/>
                  <w:rFonts w:cs="Times New Roman CYR"/>
                </w:rPr>
                <w:t>10</w:t>
              </w:r>
            </w:hyperlink>
            <w:r>
              <w:t xml:space="preserve">, </w:t>
            </w:r>
            <w:hyperlink w:anchor="sub_110014" w:history="1">
              <w:r>
                <w:rPr>
                  <w:rStyle w:val="a4"/>
                  <w:rFonts w:cs="Times New Roman CYR"/>
                </w:rPr>
                <w:t>14 - 17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65" w:name="sub_2031"/>
            <w:r>
              <w:t>31</w:t>
            </w:r>
            <w:bookmarkEnd w:id="36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Аномалии цветового зрения выраженной степени (дейтераномалия и/или протоаномалия типа 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Н53.5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66" w:name="sub_2800"/>
            <w:r>
              <w:t>Класс VIII Болезни уха и сосцевидного отростка</w:t>
            </w:r>
            <w:bookmarkEnd w:id="3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67" w:name="sub_2032"/>
            <w:r>
              <w:t>32</w:t>
            </w:r>
            <w:bookmarkEnd w:id="36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Нарушения вестибулярной функции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Н81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43" w:history="1">
              <w:r>
                <w:rPr>
                  <w:rStyle w:val="a4"/>
                  <w:rFonts w:cs="Times New Roman CYR"/>
                </w:rPr>
                <w:t>4.3</w:t>
              </w:r>
            </w:hyperlink>
            <w:r>
              <w:t xml:space="preserve">, </w:t>
            </w:r>
            <w:hyperlink w:anchor="sub_11044" w:history="1">
              <w:r>
                <w:rPr>
                  <w:rStyle w:val="a4"/>
                  <w:rFonts w:cs="Times New Roman CYR"/>
                </w:rPr>
                <w:t>4.4</w:t>
              </w:r>
            </w:hyperlink>
            <w:r>
              <w:t xml:space="preserve">, </w:t>
            </w:r>
            <w:hyperlink w:anchor="sub_11046" w:history="1">
              <w:r>
                <w:rPr>
                  <w:rStyle w:val="a4"/>
                  <w:rFonts w:cs="Times New Roman CYR"/>
                </w:rPr>
                <w:t>4.6</w:t>
              </w:r>
            </w:hyperlink>
            <w:r>
              <w:t xml:space="preserve">, </w:t>
            </w:r>
            <w:hyperlink w:anchor="sub_11410" w:history="1">
              <w:r>
                <w:rPr>
                  <w:rStyle w:val="a4"/>
                  <w:rFonts w:cs="Times New Roman CYR"/>
                </w:rPr>
                <w:t>4.10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6 - 9</w:t>
              </w:r>
            </w:hyperlink>
            <w:r>
              <w:t xml:space="preserve">, </w:t>
            </w:r>
            <w:hyperlink w:anchor="sub_110012" w:history="1">
              <w:r>
                <w:rPr>
                  <w:rStyle w:val="a4"/>
                  <w:rFonts w:cs="Times New Roman CYR"/>
                </w:rPr>
                <w:t>12 - 17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68" w:name="sub_2033"/>
            <w:r>
              <w:t>33</w:t>
            </w:r>
            <w:bookmarkEnd w:id="368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Кондуктивная, нейросенсорная, другая потеря слуха с одно- или двусторонним снижением остроты слуха (за исключением лиц с врождённой глухотой, инвалидов по слуху, имеющих документ об окончании специализированного профессионально-технического училища): для поступающих на работу -1 степень снижения слуха; для работающих - II и более степень снижения слуха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Н65 - Н75, Н83.3, Н90, Н91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472" w:history="1">
              <w:r>
                <w:rPr>
                  <w:rStyle w:val="a4"/>
                  <w:rFonts w:cs="Times New Roman CYR"/>
                </w:rPr>
                <w:t>1.47.2</w:t>
              </w:r>
            </w:hyperlink>
            <w:r>
              <w:t xml:space="preserve">, </w:t>
            </w:r>
            <w:hyperlink w:anchor="sub_11432" w:history="1">
              <w:r>
                <w:rPr>
                  <w:rStyle w:val="a4"/>
                  <w:rFonts w:cs="Times New Roman CYR"/>
                </w:rPr>
                <w:t>4.3.2</w:t>
              </w:r>
            </w:hyperlink>
            <w:r>
              <w:t xml:space="preserve">, </w:t>
            </w:r>
            <w:hyperlink w:anchor="sub_11044" w:history="1">
              <w:r>
                <w:rPr>
                  <w:rStyle w:val="a4"/>
                  <w:rFonts w:cs="Times New Roman CYR"/>
                </w:rPr>
                <w:t>4.4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6 - 10</w:t>
              </w:r>
            </w:hyperlink>
            <w:r>
              <w:t>,</w:t>
            </w:r>
            <w:hyperlink w:anchor="sub_110012" w:history="1">
              <w:r>
                <w:rPr>
                  <w:rStyle w:val="a4"/>
                  <w:rFonts w:cs="Times New Roman CYR"/>
                </w:rPr>
                <w:t>12 - 16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1"/>
            </w:pPr>
            <w:bookmarkStart w:id="369" w:name="sub_2900"/>
            <w:r>
              <w:t>Класс IX. Болезни системы кровообращения</w:t>
            </w:r>
            <w:bookmarkEnd w:id="3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70" w:name="sub_2034"/>
            <w:r>
              <w:t>34</w:t>
            </w:r>
            <w:bookmarkEnd w:id="370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I05 - I09, I30 - I42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заболевания с выраженными нарушениями функции, осложненные хронической сердечной недостаточностью III- IV функционального класса по NYHA и/или жизнеугрожащими нарушениями ритма и проводимости сердца</w:t>
            </w:r>
          </w:p>
          <w:p w:rsidR="00321896" w:rsidRDefault="00321896">
            <w:pPr>
              <w:pStyle w:val="ad"/>
            </w:pPr>
            <w: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71" w:name="sub_2035"/>
            <w:r>
              <w:t>35</w:t>
            </w:r>
            <w:bookmarkEnd w:id="371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Болезни, характеризующиеся повышенным кровяным давлением: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I10 - I15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заболевания с выраженными нарушениями функции, осложненные хронической сердечной недостаточностью III- IV функционального класса по NYHA и/или жизнеугрожащими нарушениями ритма и проводимости сердца 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артериальная гипертензия II стадии и выше, 2 степени и выше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292" w:history="1">
              <w:r>
                <w:rPr>
                  <w:rStyle w:val="a4"/>
                  <w:rFonts w:cs="Times New Roman CYR"/>
                </w:rPr>
                <w:t>1.29.2</w:t>
              </w:r>
            </w:hyperlink>
            <w:r>
              <w:t xml:space="preserve">, </w:t>
            </w:r>
            <w:hyperlink w:anchor="sub_111293" w:history="1">
              <w:r>
                <w:rPr>
                  <w:rStyle w:val="a4"/>
                  <w:rFonts w:cs="Times New Roman CYR"/>
                </w:rPr>
                <w:t>1.29.3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6" w:history="1">
              <w:r>
                <w:rPr>
                  <w:rStyle w:val="a4"/>
                  <w:rFonts w:cs="Times New Roman CYR"/>
                </w:rPr>
                <w:t>16</w:t>
              </w:r>
            </w:hyperlink>
            <w:r>
              <w:t xml:space="preserve">, </w:t>
            </w:r>
            <w:hyperlink w:anchor="sub_110018" w:history="1">
              <w:r>
                <w:rPr>
                  <w:rStyle w:val="a4"/>
                  <w:rFonts w:cs="Times New Roman CYR"/>
                </w:rPr>
                <w:t>18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  <w:rFonts w:cs="Times New Roman CYR"/>
                </w:rPr>
                <w:t>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в) артериальная гипертензия I стадии и выше, 1 степени и выше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92" w:history="1">
              <w:r>
                <w:rPr>
                  <w:rStyle w:val="a4"/>
                  <w:rFonts w:cs="Times New Roman CYR"/>
                </w:rPr>
                <w:t>19.2</w:t>
              </w:r>
            </w:hyperlink>
            <w:r>
              <w:t xml:space="preserve">, </w:t>
            </w:r>
            <w:hyperlink w:anchor="sub_110193" w:history="1">
              <w:r>
                <w:rPr>
                  <w:rStyle w:val="a4"/>
                  <w:rFonts w:cs="Times New Roman CYR"/>
                </w:rPr>
                <w:t>19.3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72" w:name="sub_2036"/>
            <w:r>
              <w:t>36</w:t>
            </w:r>
            <w:bookmarkEnd w:id="37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Ишемическая болезнь сердца: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I20 - I25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а) ишемическая болезнь сердца с выраженными нарушениями функции, осложненные хронической сердечной недостаточностью III- IV функционального класса по NYHA и/или жизнеугрожащими нарушениями ритма и проводимости сердца</w:t>
            </w:r>
          </w:p>
          <w:p w:rsidR="00321896" w:rsidRDefault="00321896">
            <w:pPr>
              <w:pStyle w:val="ad"/>
            </w:pPr>
            <w: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ишемическая болезнь сердца II функционального класса по NYHA и выше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6" w:history="1">
              <w:r>
                <w:rPr>
                  <w:rStyle w:val="a4"/>
                  <w:rFonts w:cs="Times New Roman CYR"/>
                </w:rPr>
                <w:t>16</w:t>
              </w:r>
            </w:hyperlink>
            <w:r>
              <w:t>,</w:t>
            </w:r>
            <w:hyperlink w:anchor="sub_110021" w:history="1">
              <w:r>
                <w:rPr>
                  <w:rStyle w:val="a4"/>
                  <w:rFonts w:cs="Times New Roman CYR"/>
                </w:rPr>
                <w:t>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в) ишемическая болезнь сердца I функционального класса по NYHA и выше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14" w:history="1">
              <w:r>
                <w:rPr>
                  <w:rStyle w:val="a4"/>
                  <w:rFonts w:cs="Times New Roman CYR"/>
                </w:rPr>
                <w:t>11.4</w:t>
              </w:r>
            </w:hyperlink>
            <w:r>
              <w:t>,</w:t>
            </w: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73" w:name="sub_2037"/>
            <w:r>
              <w:t>37</w:t>
            </w:r>
            <w:bookmarkEnd w:id="37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I70 - I78</w:t>
            </w:r>
          </w:p>
          <w:p w:rsidR="00321896" w:rsidRDefault="00321896">
            <w:pPr>
              <w:pStyle w:val="aa"/>
              <w:jc w:val="center"/>
            </w:pPr>
            <w:r>
              <w:t>I80 - I89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аневризма и расслоение аорты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в) флебит и тромбофлебит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51" w:history="1">
              <w:r>
                <w:rPr>
                  <w:rStyle w:val="a4"/>
                  <w:rFonts w:cs="Times New Roman CYR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0" w:history="1">
              <w:r>
                <w:rPr>
                  <w:rStyle w:val="a4"/>
                  <w:rFonts w:cs="Times New Roman CYR"/>
                </w:rPr>
                <w:t>10</w:t>
              </w:r>
            </w:hyperlink>
            <w:r>
              <w:t xml:space="preserve">, </w:t>
            </w:r>
            <w:hyperlink w:anchor="sub_110011" w:history="1">
              <w:r>
                <w:rPr>
                  <w:rStyle w:val="a4"/>
                  <w:rFonts w:cs="Times New Roman CYR"/>
                </w:rPr>
                <w:t>11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  <w:rFonts w:cs="Times New Roman CYR"/>
                </w:rPr>
                <w:t>16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51" w:history="1">
              <w:r>
                <w:rPr>
                  <w:rStyle w:val="a4"/>
                  <w:rFonts w:cs="Times New Roman CYR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6" w:history="1">
              <w:r>
                <w:rPr>
                  <w:rStyle w:val="a4"/>
                  <w:rFonts w:cs="Times New Roman CYR"/>
                </w:rPr>
                <w:t>16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43" w:history="1">
              <w:r>
                <w:rPr>
                  <w:rStyle w:val="a4"/>
                  <w:rFonts w:cs="Times New Roman CYR"/>
                </w:rPr>
                <w:t>4.3</w:t>
              </w:r>
            </w:hyperlink>
            <w:r>
              <w:t xml:space="preserve">, </w:t>
            </w:r>
            <w:hyperlink w:anchor="sub_11047" w:history="1">
              <w:r>
                <w:rPr>
                  <w:rStyle w:val="a4"/>
                  <w:rFonts w:cs="Times New Roman CYR"/>
                </w:rPr>
                <w:t>4.7</w:t>
              </w:r>
            </w:hyperlink>
            <w:r>
              <w:t xml:space="preserve">, </w:t>
            </w:r>
            <w:hyperlink w:anchor="sub_11051" w:history="1">
              <w:r>
                <w:rPr>
                  <w:rStyle w:val="a4"/>
                  <w:rFonts w:cs="Times New Roman CYR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14" w:history="1">
              <w:r>
                <w:rPr>
                  <w:rStyle w:val="a4"/>
                  <w:rFonts w:cs="Times New Roman CYR"/>
                </w:rPr>
                <w:t>11.4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74" w:name="sub_21000"/>
            <w:r>
              <w:t>Класс X. Болезни органов дыхания</w:t>
            </w:r>
            <w:bookmarkEnd w:id="3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75" w:name="sub_2038"/>
            <w:r>
              <w:t>38</w:t>
            </w:r>
            <w:bookmarkEnd w:id="37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Болезни верхних дыхательных путей: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J30 - J38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вазомоторный, аллергический ринит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  <w:rFonts w:cs="Times New Roman CYR"/>
                </w:rPr>
                <w:t>1.1</w:t>
              </w:r>
            </w:hyperlink>
            <w:r>
              <w:t xml:space="preserve">, </w:t>
            </w:r>
            <w:hyperlink w:anchor="sub_11012" w:history="1">
              <w:r>
                <w:rPr>
                  <w:rStyle w:val="a4"/>
                  <w:rFonts w:cs="Times New Roman CYR"/>
                </w:rPr>
                <w:t>1.2</w:t>
              </w:r>
            </w:hyperlink>
            <w:r>
              <w:t xml:space="preserve">, </w:t>
            </w:r>
            <w:hyperlink w:anchor="sub_11015" w:history="1">
              <w:r>
                <w:rPr>
                  <w:rStyle w:val="a4"/>
                  <w:rFonts w:cs="Times New Roman CYR"/>
                </w:rPr>
                <w:t>1.5</w:t>
              </w:r>
            </w:hyperlink>
            <w:r>
              <w:t xml:space="preserve">, </w:t>
            </w:r>
            <w:hyperlink w:anchor="sub_11016" w:history="1">
              <w:r>
                <w:rPr>
                  <w:rStyle w:val="a4"/>
                  <w:rFonts w:cs="Times New Roman CYR"/>
                </w:rPr>
                <w:t>1.6</w:t>
              </w:r>
            </w:hyperlink>
            <w:r>
              <w:t xml:space="preserve">, </w:t>
            </w:r>
            <w:hyperlink w:anchor="sub_11181" w:history="1">
              <w:r>
                <w:rPr>
                  <w:rStyle w:val="a4"/>
                  <w:rFonts w:cs="Times New Roman CYR"/>
                </w:rPr>
                <w:t>1.8.1 - 1.8.3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  <w:rFonts w:cs="Times New Roman CYR"/>
                </w:rPr>
                <w:t>1.13 - 1.17</w:t>
              </w:r>
            </w:hyperlink>
            <w:r>
              <w:t xml:space="preserve">, </w:t>
            </w:r>
            <w:hyperlink w:anchor="sub_11122" w:history="1">
              <w:r>
                <w:rPr>
                  <w:rStyle w:val="a4"/>
                  <w:rFonts w:cs="Times New Roman CYR"/>
                </w:rPr>
                <w:t>1.22 - 1.26</w:t>
              </w:r>
            </w:hyperlink>
            <w:r>
              <w:t xml:space="preserve">, </w:t>
            </w:r>
            <w:hyperlink w:anchor="sub_111295" w:history="1">
              <w:r>
                <w:rPr>
                  <w:rStyle w:val="a4"/>
                  <w:rFonts w:cs="Times New Roman CYR"/>
                </w:rPr>
                <w:t>1.29.5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  <w:rFonts w:cs="Times New Roman CYR"/>
                </w:rPr>
                <w:t>1.31</w:t>
              </w:r>
            </w:hyperlink>
            <w:r>
              <w:t xml:space="preserve">, </w:t>
            </w:r>
            <w:hyperlink w:anchor="sub_11135" w:history="1">
              <w:r>
                <w:rPr>
                  <w:rStyle w:val="a4"/>
                  <w:rFonts w:cs="Times New Roman CYR"/>
                </w:rPr>
                <w:t>1.35</w:t>
              </w:r>
            </w:hyperlink>
            <w:r>
              <w:t xml:space="preserve">, </w:t>
            </w:r>
            <w:hyperlink w:anchor="sub_111361" w:history="1">
              <w:r>
                <w:rPr>
                  <w:rStyle w:val="a4"/>
                  <w:rFonts w:cs="Times New Roman CYR"/>
                </w:rPr>
                <w:t>1.36.1</w:t>
              </w:r>
            </w:hyperlink>
            <w:r>
              <w:t xml:space="preserve">, </w:t>
            </w:r>
            <w:hyperlink w:anchor="sub_111362" w:history="1">
              <w:r>
                <w:rPr>
                  <w:rStyle w:val="a4"/>
                  <w:rFonts w:cs="Times New Roman CYR"/>
                </w:rPr>
                <w:t>1.36.2</w:t>
              </w:r>
            </w:hyperlink>
            <w:r>
              <w:t>,</w:t>
            </w:r>
            <w:hyperlink w:anchor="sub_1113712" w:history="1">
              <w:r>
                <w:rPr>
                  <w:rStyle w:val="a4"/>
                  <w:rFonts w:cs="Times New Roman CYR"/>
                </w:rPr>
                <w:t>1.37.1.2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  <w:rFonts w:cs="Times New Roman CYR"/>
                </w:rPr>
                <w:t>1.38 - 1.47</w:t>
              </w:r>
            </w:hyperlink>
            <w:r>
              <w:t xml:space="preserve">, </w:t>
            </w:r>
            <w:hyperlink w:anchor="sub_11149" w:history="1">
              <w:r>
                <w:rPr>
                  <w:rStyle w:val="a4"/>
                  <w:rFonts w:cs="Times New Roman CYR"/>
                </w:rPr>
                <w:t>1.49 - 1.51</w:t>
              </w:r>
            </w:hyperlink>
            <w:r>
              <w:t xml:space="preserve">, </w:t>
            </w:r>
            <w:hyperlink w:anchor="sub_111521" w:history="1">
              <w:r>
                <w:rPr>
                  <w:rStyle w:val="a4"/>
                  <w:rFonts w:cs="Times New Roman CYR"/>
                </w:rPr>
                <w:t>1.52.1 - 1.52.5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  <w:rFonts w:cs="Times New Roman CYR"/>
                </w:rPr>
                <w:t>1.52.7</w:t>
              </w:r>
            </w:hyperlink>
            <w:r>
              <w:t xml:space="preserve">, </w:t>
            </w:r>
            <w:hyperlink w:anchor="sub_11200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>,</w:t>
            </w:r>
            <w:hyperlink w:anchor="sub_11317" w:history="1">
              <w:r>
                <w:rPr>
                  <w:rStyle w:val="a4"/>
                  <w:rFonts w:cs="Times New Roman CYR"/>
                </w:rPr>
                <w:t>3.1.7 - 3.1.10</w:t>
              </w:r>
            </w:hyperlink>
            <w:r>
              <w:t>,</w:t>
            </w:r>
            <w:hyperlink w:anchor="sub_11034" w:history="1">
              <w:r>
                <w:rPr>
                  <w:rStyle w:val="a4"/>
                  <w:rFonts w:cs="Times New Roman CYR"/>
                </w:rPr>
                <w:t>3.4</w:t>
              </w:r>
            </w:hyperlink>
            <w:r>
              <w:t>, 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7" w:history="1">
              <w:r>
                <w:rPr>
                  <w:rStyle w:val="a4"/>
                  <w:rFonts w:cs="Times New Roman CYR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б) заболевания со стойким нарушением носового дыхания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  <w:rFonts w:cs="Times New Roman CYR"/>
                </w:rPr>
                <w:t>1.1</w:t>
              </w:r>
            </w:hyperlink>
            <w:r>
              <w:t xml:space="preserve">, </w:t>
            </w:r>
            <w:hyperlink w:anchor="sub_11012" w:history="1">
              <w:r>
                <w:rPr>
                  <w:rStyle w:val="a4"/>
                  <w:rFonts w:cs="Times New Roman CYR"/>
                </w:rPr>
                <w:t>1.2</w:t>
              </w:r>
            </w:hyperlink>
            <w:r>
              <w:t xml:space="preserve">, </w:t>
            </w:r>
            <w:hyperlink w:anchor="sub_11015" w:history="1">
              <w:r>
                <w:rPr>
                  <w:rStyle w:val="a4"/>
                  <w:rFonts w:cs="Times New Roman CYR"/>
                </w:rPr>
                <w:t>1.5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  <w:rFonts w:cs="Times New Roman CYR"/>
                </w:rPr>
                <w:t>1.7 - 1.9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  <w:rFonts w:cs="Times New Roman CYR"/>
                </w:rPr>
                <w:t>1.13 - 1.18</w:t>
              </w:r>
            </w:hyperlink>
            <w:r>
              <w:t xml:space="preserve">, </w:t>
            </w:r>
            <w:hyperlink w:anchor="sub_111191" w:history="1">
              <w:r>
                <w:rPr>
                  <w:rStyle w:val="a4"/>
                  <w:rFonts w:cs="Times New Roman CYR"/>
                </w:rPr>
                <w:t>1.19.1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  <w:rFonts w:cs="Times New Roman CYR"/>
                </w:rPr>
                <w:t>1.24 - 1.26</w:t>
              </w:r>
            </w:hyperlink>
            <w:r>
              <w:t xml:space="preserve">, </w:t>
            </w:r>
            <w:hyperlink w:anchor="sub_111272" w:history="1">
              <w:r>
                <w:rPr>
                  <w:rStyle w:val="a4"/>
                  <w:rFonts w:cs="Times New Roman CYR"/>
                </w:rPr>
                <w:t>1.27.2</w:t>
              </w:r>
            </w:hyperlink>
            <w:r>
              <w:t xml:space="preserve">, </w:t>
            </w:r>
            <w:hyperlink w:anchor="sub_11128" w:history="1">
              <w:r>
                <w:rPr>
                  <w:rStyle w:val="a4"/>
                  <w:rFonts w:cs="Times New Roman CYR"/>
                </w:rPr>
                <w:t>1.28</w:t>
              </w:r>
            </w:hyperlink>
            <w:r>
              <w:t xml:space="preserve">, </w:t>
            </w:r>
            <w:hyperlink w:anchor="sub_11129" w:history="1">
              <w:r>
                <w:rPr>
                  <w:rStyle w:val="a4"/>
                  <w:rFonts w:cs="Times New Roman CYR"/>
                </w:rPr>
                <w:t>1.29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  <w:rFonts w:cs="Times New Roman CYR"/>
                </w:rPr>
                <w:t>1.31</w:t>
              </w:r>
            </w:hyperlink>
            <w:r>
              <w:t>,</w:t>
            </w:r>
          </w:p>
          <w:p w:rsidR="00321896" w:rsidRDefault="00321896">
            <w:pPr>
              <w:pStyle w:val="aa"/>
              <w:jc w:val="center"/>
            </w:pPr>
            <w:hyperlink w:anchor="sub_11134" w:history="1">
              <w:r>
                <w:rPr>
                  <w:rStyle w:val="a4"/>
                  <w:rFonts w:cs="Times New Roman CYR"/>
                </w:rPr>
                <w:t>1.34</w:t>
              </w:r>
            </w:hyperlink>
            <w:r>
              <w:t xml:space="preserve">, </w:t>
            </w:r>
            <w:hyperlink w:anchor="sub_11135" w:history="1">
              <w:r>
                <w:rPr>
                  <w:rStyle w:val="a4"/>
                  <w:rFonts w:cs="Times New Roman CYR"/>
                </w:rPr>
                <w:t>1.35</w:t>
              </w:r>
            </w:hyperlink>
            <w:r>
              <w:t xml:space="preserve">, </w:t>
            </w:r>
            <w:hyperlink w:anchor="sub_111363" w:history="1">
              <w:r>
                <w:rPr>
                  <w:rStyle w:val="a4"/>
                  <w:rFonts w:cs="Times New Roman CYR"/>
                </w:rPr>
                <w:t>1.36.3</w:t>
              </w:r>
            </w:hyperlink>
            <w:r>
              <w:t xml:space="preserve">, </w:t>
            </w:r>
            <w:hyperlink w:anchor="sub_1113712" w:history="1">
              <w:r>
                <w:rPr>
                  <w:rStyle w:val="a4"/>
                  <w:rFonts w:cs="Times New Roman CYR"/>
                </w:rPr>
                <w:t>1.37.1.2</w:t>
              </w:r>
            </w:hyperlink>
            <w:r>
              <w:t xml:space="preserve">, </w:t>
            </w:r>
            <w:hyperlink w:anchor="sub_11140" w:history="1">
              <w:r>
                <w:rPr>
                  <w:rStyle w:val="a4"/>
                  <w:rFonts w:cs="Times New Roman CYR"/>
                </w:rPr>
                <w:t>1.40 - 1.51</w:t>
              </w:r>
            </w:hyperlink>
            <w:r>
              <w:t xml:space="preserve">, </w:t>
            </w:r>
            <w:hyperlink w:anchor="sub_111521" w:history="1">
              <w:r>
                <w:rPr>
                  <w:rStyle w:val="a4"/>
                  <w:rFonts w:cs="Times New Roman CYR"/>
                </w:rPr>
                <w:t>1.52.1 - 1.52.5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  <w:rFonts w:cs="Times New Roman CYR"/>
                </w:rPr>
                <w:t>1.52.7</w:t>
              </w:r>
            </w:hyperlink>
            <w:r>
              <w:t>,</w:t>
            </w:r>
            <w:hyperlink w:anchor="sub_11021" w:history="1">
              <w:r>
                <w:rPr>
                  <w:rStyle w:val="a4"/>
                  <w:rFonts w:cs="Times New Roman CYR"/>
                </w:rPr>
                <w:t>2.1 - 2.3</w:t>
              </w:r>
            </w:hyperlink>
            <w:r>
              <w:t>,</w:t>
            </w:r>
            <w:hyperlink w:anchor="sub_11317" w:history="1">
              <w:r>
                <w:rPr>
                  <w:rStyle w:val="a4"/>
                  <w:rFonts w:cs="Times New Roman CYR"/>
                </w:rPr>
                <w:t>3.1.7 - 3.1.10</w:t>
              </w:r>
            </w:hyperlink>
            <w:r>
              <w:t xml:space="preserve">, </w:t>
            </w:r>
            <w:hyperlink w:anchor="sub_11032" w:history="1">
              <w:r>
                <w:rPr>
                  <w:rStyle w:val="a4"/>
                  <w:rFonts w:cs="Times New Roman CYR"/>
                </w:rPr>
                <w:t>3.2</w:t>
              </w:r>
            </w:hyperlink>
            <w:r>
              <w:t xml:space="preserve">, </w:t>
            </w:r>
            <w:hyperlink w:anchor="sub_11034" w:history="1">
              <w:r>
                <w:rPr>
                  <w:rStyle w:val="a4"/>
                  <w:rFonts w:cs="Times New Roman CYR"/>
                </w:rPr>
                <w:t>3.4</w:t>
              </w:r>
            </w:hyperlink>
            <w:r>
              <w:t xml:space="preserve">, </w:t>
            </w:r>
            <w:hyperlink w:anchor="sub_11051" w:history="1">
              <w:r>
                <w:rPr>
                  <w:rStyle w:val="a4"/>
                  <w:rFonts w:cs="Times New Roman CYR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hyperlink w:anchor="sub_110014" w:history="1">
              <w:r>
                <w:rPr>
                  <w:rStyle w:val="a4"/>
                  <w:rFonts w:cs="Times New Roman CYR"/>
                </w:rPr>
                <w:t>14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  <w:rFonts w:cs="Times New Roman CYR"/>
                </w:rPr>
                <w:t>16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  <w:rFonts w:cs="Times New Roman CYR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в) полип носа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  <w:rFonts w:cs="Times New Roman CYR"/>
                </w:rPr>
                <w:t>1.1</w:t>
              </w:r>
            </w:hyperlink>
            <w:r>
              <w:t xml:space="preserve">, </w:t>
            </w:r>
            <w:hyperlink w:anchor="sub_11012" w:history="1">
              <w:r>
                <w:rPr>
                  <w:rStyle w:val="a4"/>
                  <w:rFonts w:cs="Times New Roman CYR"/>
                </w:rPr>
                <w:t>1.2</w:t>
              </w:r>
            </w:hyperlink>
            <w:r>
              <w:t xml:space="preserve">, </w:t>
            </w:r>
            <w:hyperlink w:anchor="sub_11015" w:history="1">
              <w:r>
                <w:rPr>
                  <w:rStyle w:val="a4"/>
                  <w:rFonts w:cs="Times New Roman CYR"/>
                </w:rPr>
                <w:t>1.5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  <w:rFonts w:cs="Times New Roman CYR"/>
                </w:rPr>
                <w:t>1.7 - 1.9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  <w:rFonts w:cs="Times New Roman CYR"/>
                </w:rPr>
                <w:t>1.13 - 1.19</w:t>
              </w:r>
            </w:hyperlink>
            <w:r>
              <w:t>,</w:t>
            </w:r>
            <w:hyperlink w:anchor="sub_11126" w:history="1">
              <w:r>
                <w:rPr>
                  <w:rStyle w:val="a4"/>
                  <w:rFonts w:cs="Times New Roman CYR"/>
                </w:rPr>
                <w:t>1.26</w:t>
              </w:r>
            </w:hyperlink>
            <w:r>
              <w:t xml:space="preserve">, </w:t>
            </w:r>
            <w:hyperlink w:anchor="sub_111272" w:history="1">
              <w:r>
                <w:rPr>
                  <w:rStyle w:val="a4"/>
                  <w:rFonts w:cs="Times New Roman CYR"/>
                </w:rPr>
                <w:t>1.27.2</w:t>
              </w:r>
            </w:hyperlink>
            <w:r>
              <w:t xml:space="preserve">, </w:t>
            </w:r>
            <w:hyperlink w:anchor="sub_11128" w:history="1">
              <w:r>
                <w:rPr>
                  <w:rStyle w:val="a4"/>
                  <w:rFonts w:cs="Times New Roman CYR"/>
                </w:rPr>
                <w:t>1.28</w:t>
              </w:r>
            </w:hyperlink>
            <w:r>
              <w:t xml:space="preserve">, </w:t>
            </w:r>
            <w:hyperlink w:anchor="sub_11129" w:history="1">
              <w:r>
                <w:rPr>
                  <w:rStyle w:val="a4"/>
                  <w:rFonts w:cs="Times New Roman CYR"/>
                </w:rPr>
                <w:t>1.29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  <w:rFonts w:cs="Times New Roman CYR"/>
                </w:rPr>
                <w:t>1.31</w:t>
              </w:r>
            </w:hyperlink>
            <w:r>
              <w:t xml:space="preserve">, </w:t>
            </w:r>
            <w:hyperlink w:anchor="sub_11133" w:history="1">
              <w:r>
                <w:rPr>
                  <w:rStyle w:val="a4"/>
                  <w:rFonts w:cs="Times New Roman CYR"/>
                </w:rPr>
                <w:t>1.33 - 1.35</w:t>
              </w:r>
            </w:hyperlink>
            <w:r>
              <w:t xml:space="preserve">, </w:t>
            </w:r>
            <w:hyperlink w:anchor="sub_111363" w:history="1">
              <w:r>
                <w:rPr>
                  <w:rStyle w:val="a4"/>
                  <w:rFonts w:cs="Times New Roman CYR"/>
                </w:rPr>
                <w:t>1.36.3</w:t>
              </w:r>
            </w:hyperlink>
            <w:r>
              <w:t>,</w:t>
            </w:r>
            <w:hyperlink w:anchor="sub_1113712" w:history="1">
              <w:r>
                <w:rPr>
                  <w:rStyle w:val="a4"/>
                  <w:rFonts w:cs="Times New Roman CYR"/>
                </w:rPr>
                <w:t>1.37.1.2</w:t>
              </w:r>
            </w:hyperlink>
            <w:r>
              <w:t xml:space="preserve">, </w:t>
            </w:r>
            <w:hyperlink w:anchor="sub_11140" w:history="1">
              <w:r>
                <w:rPr>
                  <w:rStyle w:val="a4"/>
                  <w:rFonts w:cs="Times New Roman CYR"/>
                </w:rPr>
                <w:t>1.40 - 1.51</w:t>
              </w:r>
            </w:hyperlink>
            <w:r>
              <w:t xml:space="preserve">, </w:t>
            </w:r>
            <w:hyperlink w:anchor="sub_111521" w:history="1">
              <w:r>
                <w:rPr>
                  <w:rStyle w:val="a4"/>
                  <w:rFonts w:cs="Times New Roman CYR"/>
                </w:rPr>
                <w:t>1.52.1 - 1.52.5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  <w:rFonts w:cs="Times New Roman CYR"/>
                </w:rPr>
                <w:t>1.52.7</w:t>
              </w:r>
            </w:hyperlink>
            <w:r>
              <w:t xml:space="preserve">, </w:t>
            </w:r>
            <w:hyperlink w:anchor="sub_11021" w:history="1">
              <w:r>
                <w:rPr>
                  <w:rStyle w:val="a4"/>
                  <w:rFonts w:cs="Times New Roman CYR"/>
                </w:rPr>
                <w:t>2.1 - 2.3</w:t>
              </w:r>
            </w:hyperlink>
            <w:r>
              <w:t>,2.6,</w:t>
            </w:r>
            <w:hyperlink w:anchor="sub_11317" w:history="1">
              <w:r>
                <w:rPr>
                  <w:rStyle w:val="a4"/>
                  <w:rFonts w:cs="Times New Roman CYR"/>
                </w:rPr>
                <w:t>3.1.7 - 3.1.10</w:t>
              </w:r>
            </w:hyperlink>
            <w:r>
              <w:t>,</w:t>
            </w:r>
            <w:hyperlink w:anchor="sub_11032" w:history="1">
              <w:r>
                <w:rPr>
                  <w:rStyle w:val="a4"/>
                  <w:rFonts w:cs="Times New Roman CYR"/>
                </w:rPr>
                <w:t>3.2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4" w:history="1">
              <w:r>
                <w:rPr>
                  <w:rStyle w:val="a4"/>
                  <w:rFonts w:cs="Times New Roman CYR"/>
                </w:rPr>
                <w:t>14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  <w:rFonts w:cs="Times New Roman CYR"/>
                </w:rPr>
                <w:t>16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  <w:rFonts w:cs="Times New Roman CYR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г) рецидивирующие формы заболеваний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  <w:rFonts w:cs="Times New Roman CYR"/>
                </w:rPr>
                <w:t>1.1</w:t>
              </w:r>
            </w:hyperlink>
            <w:r>
              <w:t xml:space="preserve">, </w:t>
            </w:r>
            <w:hyperlink w:anchor="sub_11012" w:history="1">
              <w:r>
                <w:rPr>
                  <w:rStyle w:val="a4"/>
                  <w:rFonts w:cs="Times New Roman CYR"/>
                </w:rPr>
                <w:t>1.2</w:t>
              </w:r>
            </w:hyperlink>
            <w:r>
              <w:t xml:space="preserve">, </w:t>
            </w:r>
            <w:hyperlink w:anchor="sub_11014" w:history="1">
              <w:r>
                <w:rPr>
                  <w:rStyle w:val="a4"/>
                  <w:rFonts w:cs="Times New Roman CYR"/>
                </w:rPr>
                <w:t>1.4</w:t>
              </w:r>
            </w:hyperlink>
            <w:r>
              <w:t xml:space="preserve">, </w:t>
            </w:r>
            <w:hyperlink w:anchor="sub_11015" w:history="1">
              <w:r>
                <w:rPr>
                  <w:rStyle w:val="a4"/>
                  <w:rFonts w:cs="Times New Roman CYR"/>
                </w:rPr>
                <w:t>1.5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  <w:rFonts w:cs="Times New Roman CYR"/>
                </w:rPr>
                <w:t>1.7 - 1.9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  <w:rFonts w:cs="Times New Roman CYR"/>
                </w:rPr>
                <w:t>1.13 - 1.19</w:t>
              </w:r>
            </w:hyperlink>
            <w:r>
              <w:t xml:space="preserve">, </w:t>
            </w:r>
            <w:hyperlink w:anchor="sub_11123" w:history="1">
              <w:r>
                <w:rPr>
                  <w:rStyle w:val="a4"/>
                  <w:rFonts w:cs="Times New Roman CYR"/>
                </w:rPr>
                <w:t>1.23</w:t>
              </w:r>
            </w:hyperlink>
            <w:r>
              <w:t xml:space="preserve">, 1.23 - 1.26, </w:t>
            </w:r>
            <w:hyperlink w:anchor="sub_111272" w:history="1">
              <w:r>
                <w:rPr>
                  <w:rStyle w:val="a4"/>
                  <w:rFonts w:cs="Times New Roman CYR"/>
                </w:rPr>
                <w:t>1.27.2</w:t>
              </w:r>
            </w:hyperlink>
            <w:r>
              <w:t xml:space="preserve">, </w:t>
            </w:r>
            <w:hyperlink w:anchor="sub_11128" w:history="1">
              <w:r>
                <w:rPr>
                  <w:rStyle w:val="a4"/>
                  <w:rFonts w:cs="Times New Roman CYR"/>
                </w:rPr>
                <w:t>1.28</w:t>
              </w:r>
            </w:hyperlink>
            <w:r>
              <w:t xml:space="preserve">, </w:t>
            </w:r>
            <w:hyperlink w:anchor="sub_11129" w:history="1">
              <w:r>
                <w:rPr>
                  <w:rStyle w:val="a4"/>
                  <w:rFonts w:cs="Times New Roman CYR"/>
                </w:rPr>
                <w:t>1.29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  <w:rFonts w:cs="Times New Roman CYR"/>
                </w:rPr>
                <w:t>1.31</w:t>
              </w:r>
            </w:hyperlink>
            <w:r>
              <w:t xml:space="preserve">, </w:t>
            </w:r>
            <w:hyperlink w:anchor="sub_11133" w:history="1">
              <w:r>
                <w:rPr>
                  <w:rStyle w:val="a4"/>
                  <w:rFonts w:cs="Times New Roman CYR"/>
                </w:rPr>
                <w:t>1.33 - 1.35</w:t>
              </w:r>
            </w:hyperlink>
            <w:r>
              <w:t xml:space="preserve">, </w:t>
            </w:r>
            <w:hyperlink w:anchor="sub_111363" w:history="1">
              <w:r>
                <w:rPr>
                  <w:rStyle w:val="a4"/>
                  <w:rFonts w:cs="Times New Roman CYR"/>
                </w:rPr>
                <w:t>1.36.3</w:t>
              </w:r>
            </w:hyperlink>
            <w:r>
              <w:t xml:space="preserve">, </w:t>
            </w:r>
            <w:hyperlink w:anchor="sub_1113712" w:history="1">
              <w:r>
                <w:rPr>
                  <w:rStyle w:val="a4"/>
                  <w:rFonts w:cs="Times New Roman CYR"/>
                </w:rPr>
                <w:t>1.37.1.2</w:t>
              </w:r>
            </w:hyperlink>
            <w:r>
              <w:t xml:space="preserve">, </w:t>
            </w:r>
            <w:hyperlink w:anchor="sub_11140" w:history="1">
              <w:r>
                <w:rPr>
                  <w:rStyle w:val="a4"/>
                  <w:rFonts w:cs="Times New Roman CYR"/>
                </w:rPr>
                <w:t>1.40 - 1.51</w:t>
              </w:r>
            </w:hyperlink>
            <w:r>
              <w:t xml:space="preserve">, </w:t>
            </w:r>
            <w:hyperlink w:anchor="sub_111521" w:history="1">
              <w:r>
                <w:rPr>
                  <w:rStyle w:val="a4"/>
                  <w:rFonts w:cs="Times New Roman CYR"/>
                </w:rPr>
                <w:t>1.52.1 - 1.52.5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  <w:rFonts w:cs="Times New Roman CYR"/>
                </w:rPr>
                <w:t>1.52.7</w:t>
              </w:r>
            </w:hyperlink>
            <w:r>
              <w:t xml:space="preserve">, </w:t>
            </w:r>
            <w:hyperlink w:anchor="sub_11021" w:history="1">
              <w:r>
                <w:rPr>
                  <w:rStyle w:val="a4"/>
                  <w:rFonts w:cs="Times New Roman CYR"/>
                </w:rPr>
                <w:t>2.1 - 2.3</w:t>
              </w:r>
            </w:hyperlink>
            <w:r>
              <w:t>,</w:t>
            </w:r>
            <w:hyperlink w:anchor="sub_11317" w:history="1">
              <w:r>
                <w:rPr>
                  <w:rStyle w:val="a4"/>
                  <w:rFonts w:cs="Times New Roman CYR"/>
                </w:rPr>
                <w:t>3.1.7 - 3.1.10</w:t>
              </w:r>
            </w:hyperlink>
            <w:r>
              <w:t xml:space="preserve">, </w:t>
            </w:r>
            <w:hyperlink w:anchor="sub_11032" w:history="1">
              <w:r>
                <w:rPr>
                  <w:rStyle w:val="a4"/>
                  <w:rFonts w:cs="Times New Roman CYR"/>
                </w:rPr>
                <w:t>3.2 - 3.4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7" w:history="1">
              <w:r>
                <w:rPr>
                  <w:rStyle w:val="a4"/>
                  <w:rFonts w:cs="Times New Roman CYR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J37.0, J37.1, J38, Q31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522" w:history="1">
              <w:r>
                <w:rPr>
                  <w:rStyle w:val="a4"/>
                  <w:rFonts w:cs="Times New Roman CYR"/>
                </w:rPr>
                <w:t>5.2.2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76" w:name="sub_2039"/>
            <w:r>
              <w:t>39</w:t>
            </w:r>
            <w:bookmarkEnd w:id="37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J43 - J98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заболевания с дыхательной недостаточностью III степени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б) астма с преобладанием аллергического компонента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  <w:rFonts w:cs="Times New Roman CYR"/>
                </w:rPr>
                <w:t>1.1</w:t>
              </w:r>
            </w:hyperlink>
            <w:r>
              <w:t xml:space="preserve">, </w:t>
            </w:r>
            <w:hyperlink w:anchor="sub_11012" w:history="1">
              <w:r>
                <w:rPr>
                  <w:rStyle w:val="a4"/>
                  <w:rFonts w:cs="Times New Roman CYR"/>
                </w:rPr>
                <w:t>1.2</w:t>
              </w:r>
            </w:hyperlink>
            <w:r>
              <w:t>,</w:t>
            </w:r>
            <w:hyperlink w:anchor="sub_11016" w:history="1">
              <w:r>
                <w:rPr>
                  <w:rStyle w:val="a4"/>
                  <w:rFonts w:cs="Times New Roman CYR"/>
                </w:rPr>
                <w:t>1.6</w:t>
              </w:r>
            </w:hyperlink>
            <w:r>
              <w:t xml:space="preserve">, </w:t>
            </w:r>
            <w:hyperlink w:anchor="sub_11181" w:history="1">
              <w:r>
                <w:rPr>
                  <w:rStyle w:val="a4"/>
                  <w:rFonts w:cs="Times New Roman CYR"/>
                </w:rPr>
                <w:t>1.8.1 - 1.8.3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  <w:rFonts w:cs="Times New Roman CYR"/>
                </w:rPr>
                <w:t>1.13 - 1.17</w:t>
              </w:r>
            </w:hyperlink>
            <w:r>
              <w:t xml:space="preserve">, </w:t>
            </w:r>
            <w:hyperlink w:anchor="sub_11122" w:history="1">
              <w:r>
                <w:rPr>
                  <w:rStyle w:val="a4"/>
                  <w:rFonts w:cs="Times New Roman CYR"/>
                </w:rPr>
                <w:t>1.22</w:t>
              </w:r>
            </w:hyperlink>
            <w:r>
              <w:t xml:space="preserve">, </w:t>
            </w:r>
            <w:hyperlink w:anchor="sub_11126" w:history="1">
              <w:r>
                <w:rPr>
                  <w:rStyle w:val="a4"/>
                  <w:rFonts w:cs="Times New Roman CYR"/>
                </w:rPr>
                <w:t>1.26</w:t>
              </w:r>
            </w:hyperlink>
            <w:r>
              <w:t xml:space="preserve">, </w:t>
            </w:r>
            <w:hyperlink w:anchor="sub_111295" w:history="1">
              <w:r>
                <w:rPr>
                  <w:rStyle w:val="a4"/>
                  <w:rFonts w:cs="Times New Roman CYR"/>
                </w:rPr>
                <w:t>1.29.5</w:t>
              </w:r>
            </w:hyperlink>
            <w:r>
              <w:t xml:space="preserve">, </w:t>
            </w:r>
            <w:hyperlink w:anchor="sub_11133" w:history="1">
              <w:r>
                <w:rPr>
                  <w:rStyle w:val="a4"/>
                  <w:rFonts w:cs="Times New Roman CYR"/>
                </w:rPr>
                <w:t>1.35</w:t>
              </w:r>
            </w:hyperlink>
            <w:r>
              <w:t xml:space="preserve">, </w:t>
            </w:r>
            <w:hyperlink w:anchor="sub_111361" w:history="1">
              <w:r>
                <w:rPr>
                  <w:rStyle w:val="a4"/>
                  <w:rFonts w:cs="Times New Roman CYR"/>
                </w:rPr>
                <w:t>1.36.1</w:t>
              </w:r>
            </w:hyperlink>
            <w:r>
              <w:t xml:space="preserve">, </w:t>
            </w:r>
            <w:hyperlink w:anchor="sub_111362" w:history="1">
              <w:r>
                <w:rPr>
                  <w:rStyle w:val="a4"/>
                  <w:rFonts w:cs="Times New Roman CYR"/>
                </w:rPr>
                <w:t>1.36.2</w:t>
              </w:r>
            </w:hyperlink>
            <w:r>
              <w:t xml:space="preserve">, </w:t>
            </w:r>
            <w:hyperlink w:anchor="sub_1113712" w:history="1">
              <w:r>
                <w:rPr>
                  <w:rStyle w:val="a4"/>
                  <w:rFonts w:cs="Times New Roman CYR"/>
                </w:rPr>
                <w:t>1.37.1.2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  <w:rFonts w:cs="Times New Roman CYR"/>
                </w:rPr>
                <w:t>1.38 - 1.42</w:t>
              </w:r>
            </w:hyperlink>
            <w:r>
              <w:t xml:space="preserve">. </w:t>
            </w:r>
            <w:hyperlink w:anchor="sub_111431" w:history="1">
              <w:r>
                <w:rPr>
                  <w:rStyle w:val="a4"/>
                  <w:rFonts w:cs="Times New Roman CYR"/>
                </w:rPr>
                <w:t>1.43.1</w:t>
              </w:r>
            </w:hyperlink>
            <w:r>
              <w:t xml:space="preserve">, </w:t>
            </w:r>
            <w:hyperlink w:anchor="sub_11144" w:history="1">
              <w:r>
                <w:rPr>
                  <w:rStyle w:val="a4"/>
                  <w:rFonts w:cs="Times New Roman CYR"/>
                </w:rPr>
                <w:t>1.44</w:t>
              </w:r>
            </w:hyperlink>
            <w:r>
              <w:t xml:space="preserve">, </w:t>
            </w:r>
            <w:hyperlink w:anchor="sub_111451" w:history="1">
              <w:r>
                <w:rPr>
                  <w:rStyle w:val="a4"/>
                  <w:rFonts w:cs="Times New Roman CYR"/>
                </w:rPr>
                <w:t>1.45.1</w:t>
              </w:r>
            </w:hyperlink>
            <w:r>
              <w:t xml:space="preserve">, </w:t>
            </w:r>
            <w:hyperlink w:anchor="sub_111452" w:history="1">
              <w:r>
                <w:rPr>
                  <w:rStyle w:val="a4"/>
                  <w:rFonts w:cs="Times New Roman CYR"/>
                </w:rPr>
                <w:t>1.45.2</w:t>
              </w:r>
            </w:hyperlink>
            <w:r>
              <w:t xml:space="preserve">, </w:t>
            </w:r>
            <w:hyperlink w:anchor="sub_11146" w:history="1">
              <w:r>
                <w:rPr>
                  <w:rStyle w:val="a4"/>
                  <w:rFonts w:cs="Times New Roman CYR"/>
                </w:rPr>
                <w:t>1.46</w:t>
              </w:r>
            </w:hyperlink>
            <w:r>
              <w:t>,</w:t>
            </w:r>
          </w:p>
          <w:p w:rsidR="00321896" w:rsidRDefault="00321896">
            <w:pPr>
              <w:pStyle w:val="aa"/>
              <w:jc w:val="center"/>
            </w:pPr>
            <w:hyperlink w:anchor="sub_111471" w:history="1">
              <w:r>
                <w:rPr>
                  <w:rStyle w:val="a4"/>
                  <w:rFonts w:cs="Times New Roman CYR"/>
                </w:rPr>
                <w:t>1.47.1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  <w:rFonts w:cs="Times New Roman CYR"/>
                </w:rPr>
                <w:t>1.47.2</w:t>
              </w:r>
            </w:hyperlink>
            <w:r>
              <w:t xml:space="preserve">, </w:t>
            </w:r>
            <w:hyperlink w:anchor="sub_11149" w:history="1">
              <w:r>
                <w:rPr>
                  <w:rStyle w:val="a4"/>
                  <w:rFonts w:cs="Times New Roman CYR"/>
                </w:rPr>
                <w:t>1.49 - 1.51</w:t>
              </w:r>
            </w:hyperlink>
            <w:r>
              <w:t xml:space="preserve">, </w:t>
            </w:r>
            <w:hyperlink w:anchor="sub_111521" w:history="1">
              <w:r>
                <w:rPr>
                  <w:rStyle w:val="a4"/>
                  <w:rFonts w:cs="Times New Roman CYR"/>
                </w:rPr>
                <w:t>1.52.1 - 1.52.5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  <w:rFonts w:cs="Times New Roman CYR"/>
                </w:rPr>
                <w:t>1.52.7</w:t>
              </w:r>
            </w:hyperlink>
            <w:r>
              <w:t xml:space="preserve">, </w:t>
            </w:r>
            <w:hyperlink w:anchor="sub_11200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, </w:t>
            </w:r>
            <w:hyperlink w:anchor="sub_11317" w:history="1">
              <w:r>
                <w:rPr>
                  <w:rStyle w:val="a4"/>
                  <w:rFonts w:cs="Times New Roman CYR"/>
                </w:rPr>
                <w:t>3.1.7</w:t>
              </w:r>
            </w:hyperlink>
            <w:r>
              <w:t xml:space="preserve">, </w:t>
            </w:r>
            <w:hyperlink w:anchor="sub_113182" w:history="1">
              <w:r>
                <w:rPr>
                  <w:rStyle w:val="a4"/>
                  <w:rFonts w:cs="Times New Roman CYR"/>
                </w:rPr>
                <w:t>3.1.8.2</w:t>
              </w:r>
            </w:hyperlink>
            <w:r>
              <w:t xml:space="preserve">, </w:t>
            </w:r>
            <w:hyperlink w:anchor="sub_113183" w:history="1">
              <w:r>
                <w:rPr>
                  <w:rStyle w:val="a4"/>
                  <w:rFonts w:cs="Times New Roman CYR"/>
                </w:rPr>
                <w:t>3.1.8.3</w:t>
              </w:r>
            </w:hyperlink>
            <w:r>
              <w:t xml:space="preserve">, </w:t>
            </w:r>
            <w:hyperlink w:anchor="sub_11319" w:history="1">
              <w:r>
                <w:rPr>
                  <w:rStyle w:val="a4"/>
                  <w:rFonts w:cs="Times New Roman CYR"/>
                </w:rPr>
                <w:t>3.1.9</w:t>
              </w:r>
            </w:hyperlink>
            <w:r>
              <w:t xml:space="preserve">, </w:t>
            </w:r>
            <w:hyperlink w:anchor="sub_113110" w:history="1">
              <w:r>
                <w:rPr>
                  <w:rStyle w:val="a4"/>
                  <w:rFonts w:cs="Times New Roman CYR"/>
                </w:rPr>
                <w:t>3.1.10</w:t>
              </w:r>
            </w:hyperlink>
            <w:r>
              <w:t>,</w:t>
            </w:r>
            <w:hyperlink w:anchor="sub_11034" w:history="1">
              <w:r>
                <w:rPr>
                  <w:rStyle w:val="a4"/>
                  <w:rFonts w:cs="Times New Roman CYR"/>
                </w:rPr>
                <w:t>3.4</w:t>
              </w:r>
            </w:hyperlink>
            <w:r>
              <w:t>, 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hyperlink w:anchor="sub_11010" w:history="1">
              <w:r>
                <w:rPr>
                  <w:rStyle w:val="a4"/>
                  <w:rFonts w:cs="Times New Roman CYR"/>
                </w:rPr>
                <w:t>10</w:t>
              </w:r>
            </w:hyperlink>
            <w:r>
              <w:t xml:space="preserve">, </w:t>
            </w:r>
            <w:hyperlink w:anchor="sub_110011" w:history="1">
              <w:r>
                <w:rPr>
                  <w:rStyle w:val="a4"/>
                  <w:rFonts w:cs="Times New Roman CYR"/>
                </w:rPr>
                <w:t>11</w:t>
              </w:r>
            </w:hyperlink>
            <w:r>
              <w:t xml:space="preserve">, </w:t>
            </w:r>
            <w:hyperlink w:anchor="sub_110013" w:history="1">
              <w:r>
                <w:rPr>
                  <w:rStyle w:val="a4"/>
                  <w:rFonts w:cs="Times New Roman CYR"/>
                </w:rPr>
                <w:t>13</w:t>
              </w:r>
            </w:hyperlink>
            <w:r>
              <w:t>,</w:t>
            </w:r>
            <w:hyperlink w:anchor="sub_110014" w:history="1">
              <w:r>
                <w:rPr>
                  <w:rStyle w:val="a4"/>
                  <w:rFonts w:cs="Times New Roman CYR"/>
                </w:rPr>
                <w:t>14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  <w:rFonts w:cs="Times New Roman CYR"/>
                </w:rPr>
                <w:t>16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  <w:rFonts w:cs="Times New Roman CYR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4" w:history="1">
              <w:r>
                <w:rPr>
                  <w:rStyle w:val="a4"/>
                  <w:rFonts w:cs="Times New Roman CYR"/>
                </w:rPr>
                <w:t>1.4</w:t>
              </w:r>
            </w:hyperlink>
            <w:r>
              <w:t xml:space="preserve">, </w:t>
            </w:r>
            <w:hyperlink w:anchor="sub_11015" w:history="1">
              <w:r>
                <w:rPr>
                  <w:rStyle w:val="a4"/>
                  <w:rFonts w:cs="Times New Roman CYR"/>
                </w:rPr>
                <w:t>1.5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  <w:rFonts w:cs="Times New Roman CYR"/>
                </w:rPr>
                <w:t>1.7 - 1.9</w:t>
              </w:r>
            </w:hyperlink>
            <w:r>
              <w:t xml:space="preserve">, </w:t>
            </w:r>
            <w:hyperlink w:anchor="sub_11119" w:history="1">
              <w:r>
                <w:rPr>
                  <w:rStyle w:val="a4"/>
                  <w:rFonts w:cs="Times New Roman CYR"/>
                </w:rPr>
                <w:t>1.19</w:t>
              </w:r>
            </w:hyperlink>
            <w:r>
              <w:t xml:space="preserve">, </w:t>
            </w:r>
            <w:hyperlink w:anchor="sub_11123" w:history="1">
              <w:r>
                <w:rPr>
                  <w:rStyle w:val="a4"/>
                  <w:rFonts w:cs="Times New Roman CYR"/>
                </w:rPr>
                <w:t>1.23</w:t>
              </w:r>
            </w:hyperlink>
            <w:r>
              <w:t xml:space="preserve">, </w:t>
            </w:r>
            <w:hyperlink w:anchor="sub_11126" w:history="1">
              <w:r>
                <w:rPr>
                  <w:rStyle w:val="a4"/>
                  <w:rFonts w:cs="Times New Roman CYR"/>
                </w:rPr>
                <w:t>1.26</w:t>
              </w:r>
            </w:hyperlink>
            <w:r>
              <w:t xml:space="preserve">, </w:t>
            </w:r>
            <w:hyperlink w:anchor="sub_11129" w:history="1">
              <w:r>
                <w:rPr>
                  <w:rStyle w:val="a4"/>
                  <w:rFonts w:cs="Times New Roman CYR"/>
                </w:rPr>
                <w:t>1.29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  <w:rFonts w:cs="Times New Roman CYR"/>
                </w:rPr>
                <w:t>1.31</w:t>
              </w:r>
            </w:hyperlink>
            <w:r>
              <w:t>,</w:t>
            </w:r>
            <w:hyperlink w:anchor="sub_11133" w:history="1">
              <w:r>
                <w:rPr>
                  <w:rStyle w:val="a4"/>
                  <w:rFonts w:cs="Times New Roman CYR"/>
                </w:rPr>
                <w:t>1.33</w:t>
              </w:r>
            </w:hyperlink>
            <w:r>
              <w:t xml:space="preserve">, </w:t>
            </w:r>
            <w:hyperlink w:anchor="sub_111402" w:history="1">
              <w:r>
                <w:rPr>
                  <w:rStyle w:val="a4"/>
                  <w:rFonts w:cs="Times New Roman CYR"/>
                </w:rPr>
                <w:t>1.40.2</w:t>
              </w:r>
            </w:hyperlink>
            <w:r>
              <w:t xml:space="preserve">, </w:t>
            </w:r>
            <w:hyperlink w:anchor="sub_111431" w:history="1">
              <w:r>
                <w:rPr>
                  <w:rStyle w:val="a4"/>
                  <w:rFonts w:cs="Times New Roman CYR"/>
                </w:rPr>
                <w:t>1.43.1</w:t>
              </w:r>
            </w:hyperlink>
            <w:r>
              <w:t xml:space="preserve">, </w:t>
            </w:r>
            <w:hyperlink w:anchor="sub_11144" w:history="1">
              <w:r>
                <w:rPr>
                  <w:rStyle w:val="a4"/>
                  <w:rFonts w:cs="Times New Roman CYR"/>
                </w:rPr>
                <w:t>1.44 - 1.46</w:t>
              </w:r>
            </w:hyperlink>
            <w:r>
              <w:t xml:space="preserve">, </w:t>
            </w:r>
            <w:hyperlink w:anchor="sub_11317" w:history="1">
              <w:r>
                <w:rPr>
                  <w:rStyle w:val="a4"/>
                  <w:rFonts w:cs="Times New Roman CYR"/>
                </w:rPr>
                <w:t>3.1.7 - 3.1.10</w:t>
              </w:r>
            </w:hyperlink>
            <w:r>
              <w:t xml:space="preserve">, </w:t>
            </w:r>
            <w:hyperlink w:anchor="sub_11033" w:history="1">
              <w:r>
                <w:rPr>
                  <w:rStyle w:val="a4"/>
                  <w:rFonts w:cs="Times New Roman CYR"/>
                </w:rPr>
                <w:t>3.3</w:t>
              </w:r>
            </w:hyperlink>
            <w:r>
              <w:t xml:space="preserve">, </w:t>
            </w:r>
            <w:hyperlink w:anchor="sub_11034" w:history="1">
              <w:r>
                <w:rPr>
                  <w:rStyle w:val="a4"/>
                  <w:rFonts w:cs="Times New Roman CYR"/>
                </w:rPr>
                <w:t>3.4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4" w:history="1">
              <w:r>
                <w:rPr>
                  <w:rStyle w:val="a4"/>
                  <w:rFonts w:cs="Times New Roman CYR"/>
                </w:rPr>
                <w:t>14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  <w:rFonts w:cs="Times New Roman CYR"/>
                </w:rPr>
                <w:t>16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  <w:rFonts w:cs="Times New Roman CYR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  <w:rFonts w:cs="Times New Roman CYR"/>
                </w:rPr>
                <w:t>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77" w:name="sub_21100"/>
            <w:r>
              <w:t>Класс XI. Болезни органов пищеварения</w:t>
            </w:r>
            <w:bookmarkEnd w:id="3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78" w:name="sub_2040"/>
            <w:r>
              <w:t>40</w:t>
            </w:r>
            <w:bookmarkEnd w:id="378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К00 - К14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91" w:history="1">
              <w:r>
                <w:rPr>
                  <w:rStyle w:val="a4"/>
                  <w:rFonts w:cs="Times New Roman CYR"/>
                </w:rPr>
                <w:t>19.1</w:t>
              </w:r>
            </w:hyperlink>
            <w:r>
              <w:t xml:space="preserve">, </w:t>
            </w:r>
            <w:hyperlink w:anchor="sub_110193" w:history="1">
              <w:r>
                <w:rPr>
                  <w:rStyle w:val="a4"/>
                  <w:rFonts w:cs="Times New Roman CYR"/>
                </w:rPr>
                <w:t>19.3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  <w:rFonts w:cs="Times New Roman CYR"/>
                </w:rPr>
                <w:t>20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79" w:name="sub_2041"/>
            <w:r>
              <w:t>41</w:t>
            </w:r>
            <w:bookmarkEnd w:id="379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Болезни пищевода, желудка и двенадцатиперстной кишки: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К20 - К31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заболевания с выраженным нарушением функции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91" w:history="1">
              <w:r>
                <w:rPr>
                  <w:rStyle w:val="a4"/>
                  <w:rFonts w:cs="Times New Roman CYR"/>
                </w:rPr>
                <w:t>19.1</w:t>
              </w:r>
            </w:hyperlink>
            <w:r>
              <w:t xml:space="preserve">, </w:t>
            </w:r>
            <w:hyperlink w:anchor="sub_110193" w:history="1">
              <w:r>
                <w:rPr>
                  <w:rStyle w:val="a4"/>
                  <w:rFonts w:cs="Times New Roman CYR"/>
                </w:rPr>
                <w:t>19.3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  <w:rFonts w:cs="Times New Roman CYR"/>
                </w:rPr>
                <w:t>20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80" w:name="sub_2042"/>
            <w:r>
              <w:t>42</w:t>
            </w:r>
            <w:bookmarkEnd w:id="380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Грыжи при неэффективности лечения или отказе от него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К40 - К46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51" w:history="1">
              <w:r>
                <w:rPr>
                  <w:rStyle w:val="a4"/>
                  <w:rFonts w:cs="Times New Roman CYR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6 - 8</w:t>
              </w:r>
            </w:hyperlink>
            <w:r>
              <w:t xml:space="preserve">, </w:t>
            </w:r>
            <w:hyperlink w:anchor="sub_11010" w:history="1">
              <w:r>
                <w:rPr>
                  <w:rStyle w:val="a4"/>
                  <w:rFonts w:cs="Times New Roman CYR"/>
                </w:rPr>
                <w:t>10</w:t>
              </w:r>
            </w:hyperlink>
            <w:r>
              <w:t xml:space="preserve">, </w:t>
            </w:r>
            <w:hyperlink w:anchor="sub_110014" w:history="1">
              <w:r>
                <w:rPr>
                  <w:rStyle w:val="a4"/>
                  <w:rFonts w:cs="Times New Roman CYR"/>
                </w:rPr>
                <w:t>14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  <w:rFonts w:cs="Times New Roman CYR"/>
                </w:rPr>
                <w:t>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81" w:name="sub_2043"/>
            <w:r>
              <w:t>43</w:t>
            </w:r>
            <w:bookmarkEnd w:id="381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Неинфекционные энтериты, колиты, другие болезни кишечника: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К50 - К52</w:t>
            </w:r>
          </w:p>
          <w:p w:rsidR="00321896" w:rsidRDefault="00321896">
            <w:pPr>
              <w:pStyle w:val="aa"/>
              <w:jc w:val="center"/>
            </w:pPr>
            <w:r>
              <w:t>К55 - К63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заболевания с выраженным нарушением функции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выпадение прямой кишки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51" w:history="1">
              <w:r>
                <w:rPr>
                  <w:rStyle w:val="a4"/>
                  <w:rFonts w:cs="Times New Roman CYR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0" w:history="1">
              <w:r>
                <w:rPr>
                  <w:rStyle w:val="a4"/>
                  <w:rFonts w:cs="Times New Roman CYR"/>
                </w:rPr>
                <w:t>10</w:t>
              </w:r>
            </w:hyperlink>
            <w:r>
              <w:t xml:space="preserve">, </w:t>
            </w:r>
            <w:hyperlink w:anchor="sub_110011" w:history="1">
              <w:r>
                <w:rPr>
                  <w:rStyle w:val="a4"/>
                  <w:rFonts w:cs="Times New Roman CYR"/>
                </w:rPr>
                <w:t>11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в) аллергический, алиментарный гастроэнтерит, колит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51" w:history="1">
              <w:r>
                <w:rPr>
                  <w:rStyle w:val="a4"/>
                  <w:rFonts w:cs="Times New Roman CYR"/>
                </w:rPr>
                <w:t>1.5.1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82" w:name="sub_2044"/>
            <w:r>
              <w:t>44</w:t>
            </w:r>
            <w:bookmarkEnd w:id="38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Геморрой: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К64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осложненные формы геморроя с обострениями, при неэффективности лечения или отказе от него Решение вопроса о профессиональной пригодности принимается врачебной комиссией с учётом заключения врача проктолога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б) рецидивирующие формы геморроя с частотой обострения 2 и более раза за календарный год и/или вторичной анемией и /или с выпадением узлов II-III стадии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51" w:history="1">
              <w:r>
                <w:rPr>
                  <w:rStyle w:val="a4"/>
                  <w:rFonts w:cs="Times New Roman CYR"/>
                </w:rPr>
                <w:t>5.1</w:t>
              </w:r>
            </w:hyperlink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83" w:name="sub_2045"/>
            <w:r>
              <w:t>45</w:t>
            </w:r>
            <w:bookmarkEnd w:id="38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К70 - К76</w:t>
            </w:r>
          </w:p>
          <w:p w:rsidR="00321896" w:rsidRDefault="00321896">
            <w:pPr>
              <w:pStyle w:val="aa"/>
              <w:jc w:val="center"/>
            </w:pPr>
            <w:r>
              <w:t>К80 - К86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заболевания с умеренным нарушением функции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91" w:history="1">
              <w:r>
                <w:rPr>
                  <w:rStyle w:val="a4"/>
                  <w:rFonts w:cs="Times New Roman CYR"/>
                </w:rPr>
                <w:t>19.1</w:t>
              </w:r>
            </w:hyperlink>
            <w:r>
              <w:t>,</w:t>
            </w:r>
            <w:hyperlink w:anchor="sub_110020" w:history="1">
              <w:r>
                <w:rPr>
                  <w:rStyle w:val="a4"/>
                  <w:rFonts w:cs="Times New Roman CYR"/>
                </w:rPr>
                <w:t>20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84" w:name="sub_21200"/>
            <w:r>
              <w:t>Класс XII. Болезни кожи и подкожной клетчатки</w:t>
            </w:r>
            <w:bookmarkEnd w:id="3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85" w:name="sub_2046"/>
            <w:r>
              <w:t>46</w:t>
            </w:r>
            <w:bookmarkEnd w:id="38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Хронические болезни кожи и подкожной клетчатки: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L00 - L98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тяжелые формы заболеваний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6 - 27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  <w:rFonts w:cs="Times New Roman CYR"/>
                </w:rPr>
                <w:t>1.1 - 1.4</w:t>
              </w:r>
            </w:hyperlink>
            <w:r>
              <w:t xml:space="preserve">, </w:t>
            </w:r>
            <w:hyperlink w:anchor="sub_11016" w:history="1">
              <w:r>
                <w:rPr>
                  <w:rStyle w:val="a4"/>
                  <w:rFonts w:cs="Times New Roman CYR"/>
                </w:rPr>
                <w:t>1.6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  <w:rFonts w:cs="Times New Roman CYR"/>
                </w:rPr>
                <w:t>1.7</w:t>
              </w:r>
            </w:hyperlink>
            <w:r>
              <w:t xml:space="preserve">, </w:t>
            </w:r>
            <w:hyperlink w:anchor="sub_11181" w:history="1">
              <w:r>
                <w:rPr>
                  <w:rStyle w:val="a4"/>
                  <w:rFonts w:cs="Times New Roman CYR"/>
                </w:rPr>
                <w:t>1.8.1</w:t>
              </w:r>
            </w:hyperlink>
            <w:r>
              <w:t xml:space="preserve">, </w:t>
            </w:r>
            <w:hyperlink w:anchor="sub_11182" w:history="1">
              <w:r>
                <w:rPr>
                  <w:rStyle w:val="a4"/>
                  <w:rFonts w:cs="Times New Roman CYR"/>
                </w:rPr>
                <w:t>1.8.2</w:t>
              </w:r>
            </w:hyperlink>
            <w:r>
              <w:t xml:space="preserve">, </w:t>
            </w:r>
            <w:hyperlink w:anchor="sub_11184" w:history="1">
              <w:r>
                <w:rPr>
                  <w:rStyle w:val="a4"/>
                  <w:rFonts w:cs="Times New Roman CYR"/>
                </w:rPr>
                <w:t>1.8.4</w:t>
              </w:r>
            </w:hyperlink>
            <w:r>
              <w:t xml:space="preserve">, </w:t>
            </w:r>
            <w:hyperlink w:anchor="sub_11019" w:history="1">
              <w:r>
                <w:rPr>
                  <w:rStyle w:val="a4"/>
                  <w:rFonts w:cs="Times New Roman CYR"/>
                </w:rPr>
                <w:t>1.9</w:t>
              </w:r>
            </w:hyperlink>
            <w:r>
              <w:t xml:space="preserve">, </w:t>
            </w:r>
            <w:hyperlink w:anchor="sub_11114" w:history="1">
              <w:r>
                <w:rPr>
                  <w:rStyle w:val="a4"/>
                  <w:rFonts w:cs="Times New Roman CYR"/>
                </w:rPr>
                <w:t>1.14</w:t>
              </w:r>
            </w:hyperlink>
            <w:r>
              <w:t xml:space="preserve">, </w:t>
            </w:r>
            <w:hyperlink w:anchor="sub_11115" w:history="1">
              <w:r>
                <w:rPr>
                  <w:rStyle w:val="a4"/>
                  <w:rFonts w:cs="Times New Roman CYR"/>
                </w:rPr>
                <w:t>1.15</w:t>
              </w:r>
            </w:hyperlink>
            <w:r>
              <w:t xml:space="preserve">, </w:t>
            </w:r>
            <w:hyperlink w:anchor="sub_11121" w:history="1">
              <w:r>
                <w:rPr>
                  <w:rStyle w:val="a4"/>
                  <w:rFonts w:cs="Times New Roman CYR"/>
                </w:rPr>
                <w:t>1.21</w:t>
              </w:r>
            </w:hyperlink>
            <w:r>
              <w:t xml:space="preserve">, </w:t>
            </w:r>
            <w:hyperlink w:anchor="sub_11122" w:history="1">
              <w:r>
                <w:rPr>
                  <w:rStyle w:val="a4"/>
                  <w:rFonts w:cs="Times New Roman CYR"/>
                </w:rPr>
                <w:t>1.22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  <w:rFonts w:cs="Times New Roman CYR"/>
                </w:rPr>
                <w:t>1.24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  <w:rFonts w:cs="Times New Roman CYR"/>
                </w:rPr>
                <w:t>1.31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  <w:rFonts w:cs="Times New Roman CYR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  <w:rFonts w:cs="Times New Roman CYR"/>
                </w:rPr>
                <w:t>1.34 - 1.36</w:t>
              </w:r>
            </w:hyperlink>
            <w:r>
              <w:t xml:space="preserve">, </w:t>
            </w:r>
            <w:hyperlink w:anchor="sub_11140" w:history="1">
              <w:r>
                <w:rPr>
                  <w:rStyle w:val="a4"/>
                  <w:rFonts w:cs="Times New Roman CYR"/>
                </w:rPr>
                <w:t>1.40 - 1.46</w:t>
              </w:r>
            </w:hyperlink>
            <w:r>
              <w:t xml:space="preserve">, </w:t>
            </w:r>
            <w:hyperlink w:anchor="sub_111471" w:history="1">
              <w:r>
                <w:rPr>
                  <w:rStyle w:val="a4"/>
                  <w:rFonts w:cs="Times New Roman CYR"/>
                </w:rPr>
                <w:t>1.47.1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  <w:rFonts w:cs="Times New Roman CYR"/>
                </w:rPr>
                <w:t>1.47.2</w:t>
              </w:r>
            </w:hyperlink>
            <w:r>
              <w:t xml:space="preserve">, </w:t>
            </w:r>
            <w:hyperlink w:anchor="sub_111474" w:history="1">
              <w:r>
                <w:rPr>
                  <w:rStyle w:val="a4"/>
                  <w:rFonts w:cs="Times New Roman CYR"/>
                </w:rPr>
                <w:t>1.47.4 - 1.47.16</w:t>
              </w:r>
            </w:hyperlink>
            <w:r>
              <w:t xml:space="preserve">, </w:t>
            </w:r>
            <w:hyperlink w:anchor="sub_11148" w:history="1">
              <w:r>
                <w:rPr>
                  <w:rStyle w:val="a4"/>
                  <w:rFonts w:cs="Times New Roman CYR"/>
                </w:rPr>
                <w:t>1.48 - 1.52</w:t>
              </w:r>
            </w:hyperlink>
            <w:r>
              <w:t xml:space="preserve">, </w:t>
            </w:r>
            <w:hyperlink w:anchor="sub_11200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, </w:t>
            </w:r>
            <w:hyperlink w:anchor="sub_11313" w:history="1">
              <w:r>
                <w:rPr>
                  <w:rStyle w:val="a4"/>
                  <w:rFonts w:cs="Times New Roman CYR"/>
                </w:rPr>
                <w:t>3.1.3</w:t>
              </w:r>
            </w:hyperlink>
            <w:r>
              <w:t xml:space="preserve">, </w:t>
            </w:r>
            <w:hyperlink w:anchor="sub_11314" w:history="1">
              <w:r>
                <w:rPr>
                  <w:rStyle w:val="a4"/>
                  <w:rFonts w:cs="Times New Roman CYR"/>
                </w:rPr>
                <w:t>3.1.4</w:t>
              </w:r>
            </w:hyperlink>
            <w:r>
              <w:t xml:space="preserve">, </w:t>
            </w:r>
            <w:hyperlink w:anchor="sub_11034" w:history="1">
              <w:r>
                <w:rPr>
                  <w:rStyle w:val="a4"/>
                  <w:rFonts w:cs="Times New Roman CYR"/>
                </w:rPr>
                <w:t>3.4</w:t>
              </w:r>
            </w:hyperlink>
            <w:r>
              <w:t xml:space="preserve">, </w:t>
            </w:r>
            <w:hyperlink w:anchor="sub_11042" w:history="1">
              <w:r>
                <w:rPr>
                  <w:rStyle w:val="a4"/>
                  <w:rFonts w:cs="Times New Roman CYR"/>
                </w:rPr>
                <w:t>4.2</w:t>
              </w:r>
            </w:hyperlink>
            <w:r>
              <w:t xml:space="preserve">, </w:t>
            </w:r>
            <w:hyperlink w:anchor="sub_11047" w:history="1">
              <w:r>
                <w:rPr>
                  <w:rStyle w:val="a4"/>
                  <w:rFonts w:cs="Times New Roman CYR"/>
                </w:rPr>
                <w:t>4.7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  <w:rFonts w:cs="Times New Roman CYR"/>
                </w:rPr>
                <w:t>4.8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в) аллергический контактный дерматит, крапивница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  <w:rFonts w:cs="Times New Roman CYR"/>
                </w:rPr>
                <w:t>1.1</w:t>
              </w:r>
            </w:hyperlink>
            <w:r>
              <w:t xml:space="preserve">, </w:t>
            </w:r>
            <w:hyperlink w:anchor="sub_11012" w:history="1">
              <w:r>
                <w:rPr>
                  <w:rStyle w:val="a4"/>
                  <w:rFonts w:cs="Times New Roman CYR"/>
                </w:rPr>
                <w:t>1.2</w:t>
              </w:r>
            </w:hyperlink>
            <w:r>
              <w:t xml:space="preserve">, </w:t>
            </w:r>
            <w:hyperlink w:anchor="sub_11014" w:history="1">
              <w:r>
                <w:rPr>
                  <w:rStyle w:val="a4"/>
                  <w:rFonts w:cs="Times New Roman CYR"/>
                </w:rPr>
                <w:t>1.4</w:t>
              </w:r>
            </w:hyperlink>
            <w:r>
              <w:t xml:space="preserve">, </w:t>
            </w:r>
            <w:hyperlink w:anchor="sub_11151" w:history="1">
              <w:r>
                <w:rPr>
                  <w:rStyle w:val="a4"/>
                  <w:rFonts w:cs="Times New Roman CYR"/>
                </w:rPr>
                <w:t>1.5.1</w:t>
              </w:r>
            </w:hyperlink>
            <w:r>
              <w:t xml:space="preserve">, </w:t>
            </w:r>
            <w:hyperlink w:anchor="sub_11016" w:history="1">
              <w:r>
                <w:rPr>
                  <w:rStyle w:val="a4"/>
                  <w:rFonts w:cs="Times New Roman CYR"/>
                </w:rPr>
                <w:t>1.6 - 1.9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  <w:rFonts w:cs="Times New Roman CYR"/>
                </w:rPr>
                <w:t>1.13 - 1.16</w:t>
              </w:r>
            </w:hyperlink>
            <w:r>
              <w:t xml:space="preserve">, </w:t>
            </w:r>
            <w:hyperlink w:anchor="sub_111182" w:history="1">
              <w:r>
                <w:rPr>
                  <w:rStyle w:val="a4"/>
                  <w:rFonts w:cs="Times New Roman CYR"/>
                </w:rPr>
                <w:t>1.18.2</w:t>
              </w:r>
            </w:hyperlink>
            <w:r>
              <w:t xml:space="preserve">, </w:t>
            </w:r>
            <w:hyperlink w:anchor="sub_111192" w:history="1">
              <w:r>
                <w:rPr>
                  <w:rStyle w:val="a4"/>
                  <w:rFonts w:cs="Times New Roman CYR"/>
                </w:rPr>
                <w:t>1.19.2</w:t>
              </w:r>
            </w:hyperlink>
            <w:r>
              <w:t xml:space="preserve">, </w:t>
            </w:r>
            <w:hyperlink w:anchor="sub_11121" w:history="1">
              <w:r>
                <w:rPr>
                  <w:rStyle w:val="a4"/>
                  <w:rFonts w:cs="Times New Roman CYR"/>
                </w:rPr>
                <w:t>1.21</w:t>
              </w:r>
            </w:hyperlink>
            <w:r>
              <w:t xml:space="preserve">, </w:t>
            </w:r>
            <w:hyperlink w:anchor="sub_11122" w:history="1">
              <w:r>
                <w:rPr>
                  <w:rStyle w:val="a4"/>
                  <w:rFonts w:cs="Times New Roman CYR"/>
                </w:rPr>
                <w:t>1.22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  <w:rFonts w:cs="Times New Roman CYR"/>
                </w:rPr>
                <w:t>1.24 - 1.26</w:t>
              </w:r>
            </w:hyperlink>
            <w:r>
              <w:t>,</w:t>
            </w:r>
          </w:p>
          <w:p w:rsidR="00321896" w:rsidRDefault="00321896">
            <w:pPr>
              <w:pStyle w:val="aa"/>
              <w:jc w:val="center"/>
            </w:pPr>
            <w:hyperlink w:anchor="sub_111294" w:history="1">
              <w:r>
                <w:rPr>
                  <w:rStyle w:val="a4"/>
                  <w:rFonts w:cs="Times New Roman CYR"/>
                </w:rPr>
                <w:t>1.29.4</w:t>
              </w:r>
            </w:hyperlink>
            <w:r>
              <w:t xml:space="preserve">, </w:t>
            </w:r>
            <w:hyperlink w:anchor="sub_111295" w:history="1">
              <w:r>
                <w:rPr>
                  <w:rStyle w:val="a4"/>
                  <w:rFonts w:cs="Times New Roman CYR"/>
                </w:rPr>
                <w:t>1.29.5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  <w:rFonts w:cs="Times New Roman CYR"/>
                </w:rPr>
                <w:t>1.31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  <w:rFonts w:cs="Times New Roman CYR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  <w:rFonts w:cs="Times New Roman CYR"/>
                </w:rPr>
                <w:t>1.34 - 1.36</w:t>
              </w:r>
            </w:hyperlink>
            <w:r>
              <w:t xml:space="preserve">, </w:t>
            </w:r>
            <w:hyperlink w:anchor="sub_1113712" w:history="1">
              <w:r>
                <w:rPr>
                  <w:rStyle w:val="a4"/>
                  <w:rFonts w:cs="Times New Roman CYR"/>
                </w:rPr>
                <w:t>1.37.1.2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  <w:rFonts w:cs="Times New Roman CYR"/>
                </w:rPr>
                <w:t>1.38 - 1.46</w:t>
              </w:r>
            </w:hyperlink>
            <w:r>
              <w:t xml:space="preserve">, </w:t>
            </w:r>
            <w:hyperlink w:anchor="sub_111471" w:history="1">
              <w:r>
                <w:rPr>
                  <w:rStyle w:val="a4"/>
                  <w:rFonts w:cs="Times New Roman CYR"/>
                </w:rPr>
                <w:t>1.47.1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  <w:rFonts w:cs="Times New Roman CYR"/>
                </w:rPr>
                <w:t>1.47.2</w:t>
              </w:r>
            </w:hyperlink>
            <w:r>
              <w:t xml:space="preserve">, </w:t>
            </w:r>
            <w:hyperlink w:anchor="sub_111474" w:history="1">
              <w:r>
                <w:rPr>
                  <w:rStyle w:val="a4"/>
                  <w:rFonts w:cs="Times New Roman CYR"/>
                </w:rPr>
                <w:t>1.47.4 - 1.47.16</w:t>
              </w:r>
            </w:hyperlink>
            <w:r>
              <w:t xml:space="preserve">, </w:t>
            </w:r>
            <w:hyperlink w:anchor="sub_11148" w:history="1">
              <w:r>
                <w:rPr>
                  <w:rStyle w:val="a4"/>
                  <w:rFonts w:cs="Times New Roman CYR"/>
                </w:rPr>
                <w:t>1.48 - 1.52</w:t>
              </w:r>
            </w:hyperlink>
            <w:r>
              <w:t xml:space="preserve">, </w:t>
            </w:r>
            <w:hyperlink w:anchor="sub_11200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, </w:t>
            </w:r>
            <w:hyperlink w:anchor="sub_11311" w:history="1">
              <w:r>
                <w:rPr>
                  <w:rStyle w:val="a4"/>
                  <w:rFonts w:cs="Times New Roman CYR"/>
                </w:rPr>
                <w:t>3.1.1 - 3.1.7</w:t>
              </w:r>
            </w:hyperlink>
            <w:r>
              <w:t xml:space="preserve">, </w:t>
            </w:r>
            <w:hyperlink w:anchor="sub_113182" w:history="1">
              <w:r>
                <w:rPr>
                  <w:rStyle w:val="a4"/>
                  <w:rFonts w:cs="Times New Roman CYR"/>
                </w:rPr>
                <w:t>3.1.8.2</w:t>
              </w:r>
            </w:hyperlink>
            <w:r>
              <w:t xml:space="preserve">, </w:t>
            </w:r>
            <w:hyperlink w:anchor="sub_113183" w:history="1">
              <w:r>
                <w:rPr>
                  <w:rStyle w:val="a4"/>
                  <w:rFonts w:cs="Times New Roman CYR"/>
                </w:rPr>
                <w:t>3.1.8.3</w:t>
              </w:r>
            </w:hyperlink>
            <w:r>
              <w:t xml:space="preserve">, </w:t>
            </w:r>
            <w:hyperlink w:anchor="sub_11319" w:history="1">
              <w:r>
                <w:rPr>
                  <w:rStyle w:val="a4"/>
                  <w:rFonts w:cs="Times New Roman CYR"/>
                </w:rPr>
                <w:t>3.1.9</w:t>
              </w:r>
            </w:hyperlink>
            <w:r>
              <w:t>,</w:t>
            </w:r>
          </w:p>
          <w:p w:rsidR="00321896" w:rsidRDefault="00321896">
            <w:pPr>
              <w:pStyle w:val="aa"/>
              <w:jc w:val="center"/>
            </w:pPr>
            <w:hyperlink w:anchor="sub_113110" w:history="1">
              <w:r>
                <w:rPr>
                  <w:rStyle w:val="a4"/>
                  <w:rFonts w:cs="Times New Roman CYR"/>
                </w:rPr>
                <w:t>3.1.10</w:t>
              </w:r>
            </w:hyperlink>
            <w:r>
              <w:t>.</w:t>
            </w:r>
            <w:hyperlink w:anchor="sub_11034" w:history="1">
              <w:r>
                <w:rPr>
                  <w:rStyle w:val="a4"/>
                  <w:rFonts w:cs="Times New Roman CYR"/>
                </w:rPr>
                <w:t>3.4</w:t>
              </w:r>
            </w:hyperlink>
            <w:r>
              <w:t xml:space="preserve">, </w:t>
            </w:r>
            <w:hyperlink w:anchor="sub_11042" w:history="1">
              <w:r>
                <w:rPr>
                  <w:rStyle w:val="a4"/>
                  <w:rFonts w:cs="Times New Roman CYR"/>
                </w:rPr>
                <w:t>4.2</w:t>
              </w:r>
            </w:hyperlink>
            <w:r>
              <w:t xml:space="preserve">, </w:t>
            </w:r>
            <w:hyperlink w:anchor="sub_11047" w:history="1">
              <w:r>
                <w:rPr>
                  <w:rStyle w:val="a4"/>
                  <w:rFonts w:cs="Times New Roman CYR"/>
                </w:rPr>
                <w:t>4.7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  <w:rFonts w:cs="Times New Roman CYR"/>
                </w:rPr>
                <w:t>4.8</w:t>
              </w:r>
            </w:hyperlink>
            <w:r>
              <w:t>, 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г) радиационный дерматит лучевой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41" w:history="1">
              <w:r>
                <w:rPr>
                  <w:rStyle w:val="a4"/>
                  <w:rFonts w:cs="Times New Roman CYR"/>
                </w:rPr>
                <w:t>4.1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86" w:name="sub_21300"/>
            <w:r>
              <w:t>Класс XIII. Болезни костно - мышечной системы и соединительной ткани</w:t>
            </w:r>
            <w:bookmarkEnd w:id="3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87" w:name="sub_2047"/>
            <w:r>
              <w:t>47</w:t>
            </w:r>
            <w:bookmarkEnd w:id="38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Артропатии, системные поражения соединительной ткани: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М00 - М25, М30 - М35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bookmarkStart w:id="388" w:name="sub_20471"/>
            <w:r>
              <w:t>а) заболевания с выраженным нарушением функции органов и систем</w:t>
            </w:r>
            <w:bookmarkEnd w:id="38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в) анкилозы, контрактура нижней челюсти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  <w:rFonts w:cs="Times New Roman CYR"/>
                </w:rPr>
                <w:t>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89" w:name="sub_21400"/>
            <w:r>
              <w:t>Класс XIV. Болезни мочеполовой системы</w:t>
            </w:r>
            <w:bookmarkEnd w:id="3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90" w:name="sub_2048"/>
            <w:r>
              <w:t>48</w:t>
            </w:r>
            <w:bookmarkEnd w:id="390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N00 - N99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91" w:name="sub_21500"/>
            <w:r>
              <w:t>Класс XV. Беременность, роды и послеродовой период</w:t>
            </w:r>
            <w:bookmarkEnd w:id="3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92" w:name="sub_2049"/>
            <w:r>
              <w:t>49</w:t>
            </w:r>
            <w:bookmarkEnd w:id="39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О00 - О99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беременность и период лактации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6 - 15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  <w:rFonts w:cs="Times New Roman CYR"/>
                </w:rPr>
                <w:t>17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  <w:rFonts w:cs="Times New Roman CYR"/>
                </w:rPr>
                <w:t>20</w:t>
              </w:r>
            </w:hyperlink>
            <w:r>
              <w:t xml:space="preserve">, </w:t>
            </w:r>
            <w:hyperlink w:anchor="sub_110022" w:history="1">
              <w:r>
                <w:rPr>
                  <w:rStyle w:val="a4"/>
                  <w:rFonts w:cs="Times New Roman CYR"/>
                </w:rPr>
                <w:t>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93" w:name="sub_21700"/>
            <w:r>
              <w:t>Класс XVII. Врождённые аномалии, деформации и хромосомные нарушения</w:t>
            </w:r>
            <w:bookmarkEnd w:id="3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94" w:name="sub_2050"/>
            <w:r>
              <w:t>50</w:t>
            </w:r>
            <w:bookmarkEnd w:id="394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Врождённые аномалии, деформации, хромосомные нарушения: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Q00 - Q99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врожденный ихтиоз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  <w:rFonts w:cs="Times New Roman CYR"/>
                </w:rPr>
                <w:t>1.1 - 1.4</w:t>
              </w:r>
            </w:hyperlink>
            <w:r>
              <w:t xml:space="preserve">, </w:t>
            </w:r>
            <w:hyperlink w:anchor="sub_11016" w:history="1">
              <w:r>
                <w:rPr>
                  <w:rStyle w:val="a4"/>
                  <w:rFonts w:cs="Times New Roman CYR"/>
                </w:rPr>
                <w:t>1.6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  <w:rFonts w:cs="Times New Roman CYR"/>
                </w:rPr>
                <w:t>1.7</w:t>
              </w:r>
            </w:hyperlink>
            <w:r>
              <w:t xml:space="preserve">, </w:t>
            </w:r>
            <w:hyperlink w:anchor="sub_11181" w:history="1">
              <w:r>
                <w:rPr>
                  <w:rStyle w:val="a4"/>
                  <w:rFonts w:cs="Times New Roman CYR"/>
                </w:rPr>
                <w:t>1.8.1</w:t>
              </w:r>
            </w:hyperlink>
            <w:r>
              <w:t xml:space="preserve">, </w:t>
            </w:r>
            <w:hyperlink w:anchor="sub_11182" w:history="1">
              <w:r>
                <w:rPr>
                  <w:rStyle w:val="a4"/>
                  <w:rFonts w:cs="Times New Roman CYR"/>
                </w:rPr>
                <w:t>1.8.2</w:t>
              </w:r>
            </w:hyperlink>
            <w:r>
              <w:t xml:space="preserve">, </w:t>
            </w:r>
            <w:hyperlink w:anchor="sub_11184" w:history="1">
              <w:r>
                <w:rPr>
                  <w:rStyle w:val="a4"/>
                  <w:rFonts w:cs="Times New Roman CYR"/>
                </w:rPr>
                <w:t>1.8.4</w:t>
              </w:r>
            </w:hyperlink>
            <w:r>
              <w:t xml:space="preserve">, </w:t>
            </w:r>
            <w:hyperlink w:anchor="sub_11019" w:history="1">
              <w:r>
                <w:rPr>
                  <w:rStyle w:val="a4"/>
                  <w:rFonts w:cs="Times New Roman CYR"/>
                </w:rPr>
                <w:t>1.9</w:t>
              </w:r>
            </w:hyperlink>
            <w:r>
              <w:t xml:space="preserve">, </w:t>
            </w:r>
            <w:hyperlink w:anchor="sub_11114" w:history="1">
              <w:r>
                <w:rPr>
                  <w:rStyle w:val="a4"/>
                  <w:rFonts w:cs="Times New Roman CYR"/>
                </w:rPr>
                <w:t>1.14</w:t>
              </w:r>
            </w:hyperlink>
            <w:r>
              <w:t xml:space="preserve">, </w:t>
            </w:r>
            <w:hyperlink w:anchor="sub_11115" w:history="1">
              <w:r>
                <w:rPr>
                  <w:rStyle w:val="a4"/>
                  <w:rFonts w:cs="Times New Roman CYR"/>
                </w:rPr>
                <w:t>1.15</w:t>
              </w:r>
            </w:hyperlink>
            <w:r>
              <w:t xml:space="preserve">, </w:t>
            </w:r>
            <w:hyperlink w:anchor="sub_11122" w:history="1">
              <w:r>
                <w:rPr>
                  <w:rStyle w:val="a4"/>
                  <w:rFonts w:cs="Times New Roman CYR"/>
                </w:rPr>
                <w:t>1.22 - 1.24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  <w:rFonts w:cs="Times New Roman CYR"/>
                </w:rPr>
                <w:t>1.31</w:t>
              </w:r>
            </w:hyperlink>
            <w:r>
              <w:t>,</w:t>
            </w:r>
            <w:hyperlink w:anchor="sub_11132" w:history="1">
              <w:r>
                <w:rPr>
                  <w:rStyle w:val="a4"/>
                  <w:rFonts w:cs="Times New Roman CYR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  <w:rFonts w:cs="Times New Roman CYR"/>
                </w:rPr>
                <w:t>1.34 - 1.36</w:t>
              </w:r>
            </w:hyperlink>
            <w:r>
              <w:t>,</w:t>
            </w:r>
            <w:hyperlink w:anchor="sub_11140" w:history="1">
              <w:r>
                <w:rPr>
                  <w:rStyle w:val="a4"/>
                  <w:rFonts w:cs="Times New Roman CYR"/>
                </w:rPr>
                <w:t>1.40 - 1.46</w:t>
              </w:r>
            </w:hyperlink>
            <w:r>
              <w:t xml:space="preserve">, </w:t>
            </w:r>
            <w:hyperlink w:anchor="sub_111471" w:history="1">
              <w:r>
                <w:rPr>
                  <w:rStyle w:val="a4"/>
                  <w:rFonts w:cs="Times New Roman CYR"/>
                </w:rPr>
                <w:t>1.47.1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  <w:rFonts w:cs="Times New Roman CYR"/>
                </w:rPr>
                <w:t>1.47.2</w:t>
              </w:r>
            </w:hyperlink>
            <w:r>
              <w:t xml:space="preserve">, </w:t>
            </w:r>
            <w:hyperlink w:anchor="sub_111474" w:history="1">
              <w:r>
                <w:rPr>
                  <w:rStyle w:val="a4"/>
                  <w:rFonts w:cs="Times New Roman CYR"/>
                </w:rPr>
                <w:t>1.47.4 - 1.47.16</w:t>
              </w:r>
            </w:hyperlink>
            <w:r>
              <w:t xml:space="preserve">, </w:t>
            </w:r>
            <w:hyperlink w:anchor="sub_11149" w:history="1">
              <w:r>
                <w:rPr>
                  <w:rStyle w:val="a4"/>
                  <w:rFonts w:cs="Times New Roman CYR"/>
                </w:rPr>
                <w:t>1.49 - 1.51</w:t>
              </w:r>
            </w:hyperlink>
            <w:r>
              <w:t xml:space="preserve">, </w:t>
            </w:r>
            <w:hyperlink w:anchor="sub_111521" w:history="1">
              <w:r>
                <w:rPr>
                  <w:rStyle w:val="a4"/>
                  <w:rFonts w:cs="Times New Roman CYR"/>
                </w:rPr>
                <w:t>1.52.1 - 1.52.5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  <w:rFonts w:cs="Times New Roman CYR"/>
                </w:rPr>
                <w:t>1.52.7</w:t>
              </w:r>
            </w:hyperlink>
            <w:r>
              <w:t xml:space="preserve">, </w:t>
            </w:r>
            <w:hyperlink w:anchor="sub_110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 xml:space="preserve">, 2.5.1, 2.6, 2.7, </w:t>
            </w:r>
            <w:hyperlink w:anchor="sub_11313" w:history="1">
              <w:r>
                <w:rPr>
                  <w:rStyle w:val="a4"/>
                  <w:rFonts w:cs="Times New Roman CYR"/>
                </w:rPr>
                <w:t>3.1.3</w:t>
              </w:r>
            </w:hyperlink>
            <w:r>
              <w:t xml:space="preserve">, </w:t>
            </w:r>
            <w:hyperlink w:anchor="sub_11314" w:history="1">
              <w:r>
                <w:rPr>
                  <w:rStyle w:val="a4"/>
                  <w:rFonts w:cs="Times New Roman CYR"/>
                </w:rPr>
                <w:t>3.1.4</w:t>
              </w:r>
            </w:hyperlink>
            <w:r>
              <w:t xml:space="preserve">, </w:t>
            </w:r>
            <w:hyperlink w:anchor="sub_11042" w:history="1">
              <w:r>
                <w:rPr>
                  <w:rStyle w:val="a4"/>
                  <w:rFonts w:cs="Times New Roman CYR"/>
                </w:rPr>
                <w:t>4.2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  <w:rFonts w:cs="Times New Roman CYR"/>
                </w:rPr>
                <w:t>4.8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  <w:rFonts w:cs="Times New Roman CYR"/>
                </w:rPr>
                <w:t>19 - 21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1"/>
            </w:pPr>
            <w:bookmarkStart w:id="395" w:name="sub_21900"/>
            <w:r>
              <w:t>Класс XIX. Травмы, отравления и некоторые другие последствия воздействий внешних причин</w:t>
            </w:r>
            <w:bookmarkEnd w:id="3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96" w:name="sub_2051"/>
            <w:r>
              <w:t>51</w:t>
            </w:r>
            <w:bookmarkEnd w:id="39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Хронические интоксикации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Т51 - Т54, Т56 - Т60, Т65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97" w:name="sub_2052"/>
            <w:r>
              <w:t>52</w:t>
            </w:r>
            <w:bookmarkEnd w:id="39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Т66 - Т70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а) лучевая болезнь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d"/>
            </w:pPr>
            <w:r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</w:t>
              </w:r>
            </w:hyperlink>
            <w:r>
              <w:t>,</w:t>
            </w:r>
            <w:hyperlink w:anchor="sub_11400" w:history="1">
              <w:r>
                <w:rPr>
                  <w:rStyle w:val="a4"/>
                  <w:rFonts w:cs="Times New Roman CYR"/>
                </w:rPr>
                <w:t>4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896" w:rsidRDefault="00321896">
            <w:pPr>
              <w:pStyle w:val="aa"/>
            </w:pPr>
          </w:p>
        </w:tc>
      </w:tr>
      <w:tr w:rsidR="0032189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bookmarkStart w:id="398" w:name="sub_2053"/>
            <w:r>
              <w:t>53</w:t>
            </w:r>
            <w:bookmarkEnd w:id="398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d"/>
            </w:pPr>
            <w: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r>
              <w:t>Т90 - Т98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896" w:rsidRDefault="00321896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  <w:rFonts w:cs="Times New Roman CYR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96" w:rsidRDefault="00321896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  <w:rFonts w:cs="Times New Roman CYR"/>
                </w:rPr>
                <w:t>6 - 22</w:t>
              </w:r>
            </w:hyperlink>
          </w:p>
        </w:tc>
      </w:tr>
    </w:tbl>
    <w:p w:rsidR="00321896" w:rsidRDefault="00321896"/>
    <w:p w:rsidR="00321896" w:rsidRDefault="0032189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21896" w:rsidRDefault="00321896">
      <w:pPr>
        <w:pStyle w:val="ae"/>
      </w:pPr>
      <w:bookmarkStart w:id="399" w:name="sub_2101"/>
      <w:r>
        <w:t xml:space="preserve">(1) - в соответствии с </w:t>
      </w:r>
      <w:hyperlink w:anchor="sub_110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</w:t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здравоохранения Российской Федерации от 28 января 2021 г. N 29н</w:t>
      </w:r>
    </w:p>
    <w:p w:rsidR="00321896" w:rsidRDefault="00321896">
      <w:pPr>
        <w:pStyle w:val="ae"/>
      </w:pPr>
      <w:bookmarkStart w:id="400" w:name="sub_2202"/>
      <w:bookmarkEnd w:id="399"/>
      <w:r>
        <w:t>(2) -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bookmarkEnd w:id="400"/>
    <w:p w:rsidR="00321896" w:rsidRDefault="00321896"/>
    <w:sectPr w:rsidR="00321896">
      <w:headerReference w:type="default" r:id="rId59"/>
      <w:footerReference w:type="default" r:id="rId60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96" w:rsidRDefault="00321896">
      <w:r>
        <w:separator/>
      </w:r>
    </w:p>
  </w:endnote>
  <w:endnote w:type="continuationSeparator" w:id="0">
    <w:p w:rsidR="00321896" w:rsidRDefault="0032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2189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21896" w:rsidRDefault="003218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21896" w:rsidRDefault="003218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21896" w:rsidRDefault="003218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C2C56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C2C56">
            <w:rPr>
              <w:rFonts w:ascii="Times New Roman" w:hAnsi="Times New Roman" w:cs="Times New Roman"/>
              <w:noProof/>
              <w:sz w:val="20"/>
              <w:szCs w:val="20"/>
            </w:rPr>
            <w:t>66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32189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321896" w:rsidRDefault="003218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21896" w:rsidRDefault="003218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21896" w:rsidRDefault="003218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C2C56">
            <w:rPr>
              <w:rFonts w:ascii="Times New Roman" w:hAnsi="Times New Roman" w:cs="Times New Roman"/>
              <w:noProof/>
              <w:sz w:val="20"/>
              <w:szCs w:val="20"/>
            </w:rPr>
            <w:t>66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C2C56">
            <w:rPr>
              <w:rFonts w:ascii="Times New Roman" w:hAnsi="Times New Roman" w:cs="Times New Roman"/>
              <w:noProof/>
              <w:sz w:val="20"/>
              <w:szCs w:val="20"/>
            </w:rPr>
            <w:t>66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96" w:rsidRDefault="00321896">
      <w:r>
        <w:separator/>
      </w:r>
    </w:p>
  </w:footnote>
  <w:footnote w:type="continuationSeparator" w:id="0">
    <w:p w:rsidR="00321896" w:rsidRDefault="0032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96" w:rsidRDefault="003218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28 января 2021 г. N 29н "Об утверждении Порядка проведения…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96" w:rsidRDefault="003218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28 января 2021 г. N 29н "Об утверждении Порядка проведения обязательных предварительных и периодических медицинских…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D2"/>
    <w:rsid w:val="001568D2"/>
    <w:rsid w:val="001C2C56"/>
    <w:rsid w:val="0032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62DC06-3963-430D-984C-D17CB8EC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0192436/0" TargetMode="External"/><Relationship Id="rId18" Type="http://schemas.openxmlformats.org/officeDocument/2006/relationships/hyperlink" Target="https://internet.garant.ru/document/redirect/401557140/1111" TargetMode="External"/><Relationship Id="rId26" Type="http://schemas.openxmlformats.org/officeDocument/2006/relationships/hyperlink" Target="https://internet.garant.ru/document/redirect/70552676/1443" TargetMode="External"/><Relationship Id="rId39" Type="http://schemas.openxmlformats.org/officeDocument/2006/relationships/hyperlink" Target="https://internet.garant.ru/document/redirect/12125268/212" TargetMode="External"/><Relationship Id="rId21" Type="http://schemas.openxmlformats.org/officeDocument/2006/relationships/hyperlink" Target="https://internet.garant.ru/document/redirect/77307399/61009" TargetMode="External"/><Relationship Id="rId34" Type="http://schemas.openxmlformats.org/officeDocument/2006/relationships/hyperlink" Target="https://internet.garant.ru/document/redirect/182775/0" TargetMode="External"/><Relationship Id="rId42" Type="http://schemas.openxmlformats.org/officeDocument/2006/relationships/hyperlink" Target="https://internet.garant.ru/document/redirect/71914888/1000" TargetMode="External"/><Relationship Id="rId47" Type="http://schemas.openxmlformats.org/officeDocument/2006/relationships/hyperlink" Target="https://internet.garant.ru/document/redirect/12125268/2132" TargetMode="External"/><Relationship Id="rId50" Type="http://schemas.openxmlformats.org/officeDocument/2006/relationships/hyperlink" Target="https://internet.garant.ru/document/redirect/12191967/4623" TargetMode="External"/><Relationship Id="rId55" Type="http://schemas.openxmlformats.org/officeDocument/2006/relationships/hyperlink" Target="https://internet.garant.ru/document/redirect/70836098/1000" TargetMode="External"/><Relationship Id="rId7" Type="http://schemas.openxmlformats.org/officeDocument/2006/relationships/hyperlink" Target="https://internet.garant.ru/document/redirect/12125268/21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25268/213" TargetMode="External"/><Relationship Id="rId29" Type="http://schemas.openxmlformats.org/officeDocument/2006/relationships/hyperlink" Target="https://internet.garant.ru/document/redirect/12191967/3" TargetMode="External"/><Relationship Id="rId11" Type="http://schemas.openxmlformats.org/officeDocument/2006/relationships/hyperlink" Target="https://internet.garant.ru/document/redirect/70192436/15255" TargetMode="External"/><Relationship Id="rId24" Type="http://schemas.openxmlformats.org/officeDocument/2006/relationships/hyperlink" Target="https://internet.garant.ru/document/redirect/12148567/4" TargetMode="External"/><Relationship Id="rId32" Type="http://schemas.openxmlformats.org/officeDocument/2006/relationships/hyperlink" Target="https://internet.garant.ru/document/redirect/70552676/145" TargetMode="External"/><Relationship Id="rId37" Type="http://schemas.openxmlformats.org/officeDocument/2006/relationships/hyperlink" Target="https://internet.garant.ru/document/redirect/4100000/0" TargetMode="External"/><Relationship Id="rId40" Type="http://schemas.openxmlformats.org/officeDocument/2006/relationships/hyperlink" Target="https://internet.garant.ru/document/redirect/12125268/213" TargetMode="External"/><Relationship Id="rId45" Type="http://schemas.openxmlformats.org/officeDocument/2006/relationships/hyperlink" Target="https://internet.garant.ru/document/redirect/71415276/0" TargetMode="External"/><Relationship Id="rId53" Type="http://schemas.openxmlformats.org/officeDocument/2006/relationships/hyperlink" Target="https://internet.garant.ru/document/redirect/10128024/12" TargetMode="External"/><Relationship Id="rId58" Type="http://schemas.openxmlformats.org/officeDocument/2006/relationships/hyperlink" Target="https://internet.garant.ru/document/redirect/4100000/0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internet.garant.ru/document/redirect/402897015/1111" TargetMode="External"/><Relationship Id="rId14" Type="http://schemas.openxmlformats.org/officeDocument/2006/relationships/hyperlink" Target="https://internet.garant.ru/document/redirect/401421204/111" TargetMode="External"/><Relationship Id="rId22" Type="http://schemas.openxmlformats.org/officeDocument/2006/relationships/hyperlink" Target="https://internet.garant.ru/document/redirect/70650726/0" TargetMode="External"/><Relationship Id="rId27" Type="http://schemas.openxmlformats.org/officeDocument/2006/relationships/hyperlink" Target="https://internet.garant.ru/document/redirect/70552676/1444" TargetMode="External"/><Relationship Id="rId30" Type="http://schemas.openxmlformats.org/officeDocument/2006/relationships/hyperlink" Target="https://internet.garant.ru/document/redirect/12148567/4" TargetMode="External"/><Relationship Id="rId35" Type="http://schemas.openxmlformats.org/officeDocument/2006/relationships/hyperlink" Target="https://internet.garant.ru/document/redirect/3100000/0" TargetMode="External"/><Relationship Id="rId43" Type="http://schemas.openxmlformats.org/officeDocument/2006/relationships/hyperlink" Target="https://internet.garant.ru/document/redirect/74965382/1000" TargetMode="External"/><Relationship Id="rId48" Type="http://schemas.openxmlformats.org/officeDocument/2006/relationships/hyperlink" Target="https://internet.garant.ru/document/redirect/12191967/14" TargetMode="External"/><Relationship Id="rId56" Type="http://schemas.openxmlformats.org/officeDocument/2006/relationships/header" Target="header1.xml"/><Relationship Id="rId8" Type="http://schemas.openxmlformats.org/officeDocument/2006/relationships/hyperlink" Target="https://internet.garant.ru/document/redirect/12115118/3406" TargetMode="External"/><Relationship Id="rId51" Type="http://schemas.openxmlformats.org/officeDocument/2006/relationships/hyperlink" Target="https://internet.garant.ru/document/redirect/3100000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70192436/15287" TargetMode="External"/><Relationship Id="rId17" Type="http://schemas.openxmlformats.org/officeDocument/2006/relationships/hyperlink" Target="https://internet.garant.ru/document/redirect/12125268/2133" TargetMode="External"/><Relationship Id="rId25" Type="http://schemas.openxmlformats.org/officeDocument/2006/relationships/hyperlink" Target="https://internet.garant.ru/document/redirect/10107960/0" TargetMode="External"/><Relationship Id="rId33" Type="http://schemas.openxmlformats.org/officeDocument/2006/relationships/hyperlink" Target="https://internet.garant.ru/document/redirect/182775/1000" TargetMode="External"/><Relationship Id="rId38" Type="http://schemas.openxmlformats.org/officeDocument/2006/relationships/hyperlink" Target="https://internet.garant.ru/document/redirect/12125268/213" TargetMode="External"/><Relationship Id="rId46" Type="http://schemas.openxmlformats.org/officeDocument/2006/relationships/hyperlink" Target="https://internet.garant.ru/document/redirect/400258415/0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internet.garant.ru/document/redirect/403505678/1001" TargetMode="External"/><Relationship Id="rId41" Type="http://schemas.openxmlformats.org/officeDocument/2006/relationships/hyperlink" Target="https://internet.garant.ru/document/redirect/70877304/4" TargetMode="External"/><Relationship Id="rId54" Type="http://schemas.openxmlformats.org/officeDocument/2006/relationships/hyperlink" Target="https://internet.garant.ru/document/redirect/10128024/13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2125268/220" TargetMode="External"/><Relationship Id="rId23" Type="http://schemas.openxmlformats.org/officeDocument/2006/relationships/hyperlink" Target="https://internet.garant.ru/document/redirect/12148567/4" TargetMode="External"/><Relationship Id="rId28" Type="http://schemas.openxmlformats.org/officeDocument/2006/relationships/hyperlink" Target="https://internet.garant.ru/document/redirect/3100000/0" TargetMode="External"/><Relationship Id="rId36" Type="http://schemas.openxmlformats.org/officeDocument/2006/relationships/hyperlink" Target="https://internet.garant.ru/document/redirect/4100000/0" TargetMode="External"/><Relationship Id="rId49" Type="http://schemas.openxmlformats.org/officeDocument/2006/relationships/hyperlink" Target="https://internet.garant.ru/document/redirect/71415276/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internet.garant.ru/document/redirect/12191967/243" TargetMode="External"/><Relationship Id="rId31" Type="http://schemas.openxmlformats.org/officeDocument/2006/relationships/hyperlink" Target="https://internet.garant.ru/document/redirect/70552676/1441" TargetMode="External"/><Relationship Id="rId44" Type="http://schemas.openxmlformats.org/officeDocument/2006/relationships/hyperlink" Target="https://internet.garant.ru/document/redirect/71914888/1000" TargetMode="External"/><Relationship Id="rId52" Type="http://schemas.openxmlformats.org/officeDocument/2006/relationships/hyperlink" Target="https://internet.garant.ru/document/redirect/3100000/0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91967/14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21172</Words>
  <Characters>120687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2024-06-17T06:15:00Z</dcterms:created>
  <dcterms:modified xsi:type="dcterms:W3CDTF">2024-06-17T06:15:00Z</dcterms:modified>
</cp:coreProperties>
</file>